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777C3"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25C8611B" wp14:editId="13421803">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5A48A9" w14:textId="77777777" w:rsidR="000E1BC8" w:rsidRPr="000E1BC8" w:rsidRDefault="000E1BC8" w:rsidP="000E1BC8">
      <w:pPr>
        <w:rPr>
          <w:i/>
          <w:sz w:val="28"/>
          <w:szCs w:val="28"/>
        </w:rPr>
      </w:pPr>
    </w:p>
    <w:p w14:paraId="28A2468D"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699FDE57" wp14:editId="352192BD">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8">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747949D0" w14:textId="77777777" w:rsidR="000E1BC8" w:rsidRDefault="000E1BC8" w:rsidP="001112D9">
      <w:pPr>
        <w:pBdr>
          <w:bottom w:val="single" w:sz="6" w:space="1" w:color="auto"/>
        </w:pBdr>
        <w:jc w:val="center"/>
        <w:rPr>
          <w:rFonts w:ascii="Arial Narrow" w:hAnsi="Arial Narrow"/>
          <w:b/>
        </w:rPr>
      </w:pPr>
    </w:p>
    <w:p w14:paraId="6C11B269" w14:textId="77777777" w:rsidR="00CA02F3" w:rsidRPr="00CA02F3" w:rsidRDefault="00CA02F3" w:rsidP="001112D9">
      <w:pPr>
        <w:pBdr>
          <w:bottom w:val="single" w:sz="6" w:space="1" w:color="auto"/>
        </w:pBdr>
        <w:jc w:val="center"/>
        <w:rPr>
          <w:rFonts w:ascii="Arial Narrow" w:hAnsi="Arial Narrow"/>
          <w:b/>
          <w:sz w:val="12"/>
          <w:szCs w:val="12"/>
        </w:rPr>
      </w:pPr>
    </w:p>
    <w:p w14:paraId="7DF65E1A" w14:textId="77777777" w:rsidR="000E1BC8" w:rsidRPr="001E3180" w:rsidRDefault="000E1BC8" w:rsidP="000E1BC8">
      <w:pPr>
        <w:rPr>
          <w:rFonts w:asciiTheme="majorHAnsi" w:hAnsiTheme="majorHAnsi"/>
          <w:b/>
          <w:sz w:val="16"/>
          <w:szCs w:val="16"/>
        </w:rPr>
      </w:pPr>
    </w:p>
    <w:p w14:paraId="6F85044D" w14:textId="07503F5F" w:rsidR="003F7193" w:rsidRDefault="00AA6713" w:rsidP="000E1BC8">
      <w:pPr>
        <w:rPr>
          <w:rFonts w:asciiTheme="majorHAnsi" w:hAnsiTheme="majorHAnsi"/>
          <w:b/>
          <w:sz w:val="32"/>
          <w:szCs w:val="32"/>
        </w:rPr>
      </w:pPr>
      <w:r>
        <w:rPr>
          <w:rFonts w:asciiTheme="majorHAnsi" w:hAnsiTheme="majorHAnsi"/>
          <w:b/>
          <w:sz w:val="32"/>
          <w:szCs w:val="32"/>
        </w:rPr>
        <w:t>RFI</w:t>
      </w:r>
      <w:r w:rsidR="002510A6">
        <w:rPr>
          <w:rFonts w:asciiTheme="majorHAnsi" w:hAnsiTheme="majorHAnsi"/>
          <w:b/>
          <w:sz w:val="32"/>
          <w:szCs w:val="32"/>
        </w:rPr>
        <w:t>s</w:t>
      </w:r>
      <w:r>
        <w:rPr>
          <w:rFonts w:asciiTheme="majorHAnsi" w:hAnsiTheme="majorHAnsi"/>
          <w:b/>
          <w:sz w:val="32"/>
          <w:szCs w:val="32"/>
        </w:rPr>
        <w:t xml:space="preserve">, </w:t>
      </w:r>
      <w:r w:rsidR="002510A6">
        <w:rPr>
          <w:rFonts w:asciiTheme="majorHAnsi" w:hAnsiTheme="majorHAnsi"/>
          <w:b/>
          <w:sz w:val="32"/>
          <w:szCs w:val="32"/>
        </w:rPr>
        <w:t>Meeting Notices, Proposers/Industry Days</w:t>
      </w:r>
      <w:r w:rsidR="001B4682">
        <w:rPr>
          <w:rFonts w:asciiTheme="majorHAnsi" w:hAnsiTheme="majorHAnsi"/>
          <w:b/>
          <w:sz w:val="32"/>
          <w:szCs w:val="32"/>
        </w:rPr>
        <w:t>, Nominations</w:t>
      </w:r>
    </w:p>
    <w:p w14:paraId="2C9BD6BC" w14:textId="69430AE0" w:rsidR="00222E37" w:rsidRDefault="00222E37" w:rsidP="000E1BC8">
      <w:pPr>
        <w:rPr>
          <w:rFonts w:asciiTheme="majorHAnsi" w:hAnsiTheme="majorHAnsi"/>
          <w:b/>
          <w:sz w:val="32"/>
          <w:szCs w:val="32"/>
        </w:rPr>
      </w:pPr>
      <w:r>
        <w:rPr>
          <w:rFonts w:asciiTheme="majorHAnsi" w:hAnsiTheme="majorHAnsi"/>
          <w:b/>
          <w:sz w:val="32"/>
          <w:szCs w:val="32"/>
        </w:rPr>
        <w:t>UC-FGR</w:t>
      </w:r>
    </w:p>
    <w:p w14:paraId="5D02FDB9" w14:textId="77777777" w:rsidR="000E1BC8" w:rsidRPr="001E3180" w:rsidRDefault="00425BF3" w:rsidP="000E1BC8">
      <w:pPr>
        <w:pBdr>
          <w:bottom w:val="single" w:sz="6" w:space="1" w:color="auto"/>
        </w:pBdr>
        <w:rPr>
          <w:rFonts w:asciiTheme="majorHAnsi" w:hAnsiTheme="majorHAnsi"/>
          <w:b/>
          <w:sz w:val="16"/>
          <w:szCs w:val="16"/>
        </w:rPr>
      </w:pPr>
      <w:r>
        <w:rPr>
          <w:rFonts w:asciiTheme="majorHAnsi" w:hAnsiTheme="majorHAnsi"/>
          <w:b/>
          <w:color w:val="0070C0"/>
          <w:sz w:val="32"/>
          <w:szCs w:val="32"/>
        </w:rPr>
        <w:t xml:space="preserve">July </w:t>
      </w:r>
      <w:r w:rsidR="00895583">
        <w:rPr>
          <w:rFonts w:asciiTheme="majorHAnsi" w:hAnsiTheme="majorHAnsi"/>
          <w:b/>
          <w:color w:val="0070C0"/>
          <w:sz w:val="32"/>
          <w:szCs w:val="32"/>
        </w:rPr>
        <w:t>20</w:t>
      </w:r>
      <w:r w:rsidR="007E4634">
        <w:rPr>
          <w:rFonts w:asciiTheme="majorHAnsi" w:hAnsiTheme="majorHAnsi"/>
          <w:b/>
          <w:color w:val="0070C0"/>
          <w:sz w:val="32"/>
          <w:szCs w:val="32"/>
        </w:rPr>
        <w:t>,</w:t>
      </w:r>
      <w:r w:rsidR="00BA023E">
        <w:rPr>
          <w:rFonts w:asciiTheme="majorHAnsi" w:hAnsiTheme="majorHAnsi"/>
          <w:b/>
          <w:color w:val="0070C0"/>
          <w:sz w:val="32"/>
          <w:szCs w:val="32"/>
        </w:rPr>
        <w:t xml:space="preserve"> 2020</w:t>
      </w:r>
    </w:p>
    <w:p w14:paraId="273162C0" w14:textId="77777777" w:rsidR="002E5821" w:rsidRDefault="002E5821" w:rsidP="002E5821">
      <w:pPr>
        <w:jc w:val="center"/>
        <w:rPr>
          <w:rFonts w:asciiTheme="majorHAnsi" w:hAnsiTheme="majorHAnsi"/>
          <w:b/>
          <w:sz w:val="28"/>
          <w:szCs w:val="28"/>
          <w:u w:val="single"/>
        </w:rPr>
      </w:pPr>
      <w:r>
        <w:rPr>
          <w:rFonts w:asciiTheme="majorHAnsi" w:hAnsiTheme="majorHAnsi"/>
          <w:b/>
          <w:sz w:val="28"/>
          <w:szCs w:val="28"/>
          <w:u w:val="single"/>
        </w:rPr>
        <w:t>Table of Contents</w:t>
      </w:r>
    </w:p>
    <w:p w14:paraId="2CA619D2" w14:textId="77777777" w:rsidR="002E5821" w:rsidRDefault="002E5821" w:rsidP="002E5821">
      <w:pPr>
        <w:rPr>
          <w:rFonts w:asciiTheme="majorHAnsi" w:hAnsiTheme="majorHAnsi"/>
          <w:b/>
          <w:sz w:val="28"/>
          <w:szCs w:val="28"/>
          <w:u w:val="single"/>
        </w:rPr>
      </w:pPr>
    </w:p>
    <w:p w14:paraId="62E5DDCA" w14:textId="6445399E" w:rsidR="002E5821" w:rsidRPr="002E5821" w:rsidRDefault="002E5821" w:rsidP="002E5821">
      <w:pPr>
        <w:rPr>
          <w:rFonts w:asciiTheme="majorHAnsi" w:hAnsiTheme="majorHAnsi"/>
          <w:b/>
          <w:sz w:val="28"/>
          <w:szCs w:val="28"/>
        </w:rPr>
      </w:pPr>
      <w:r w:rsidRPr="002E5821">
        <w:rPr>
          <w:rFonts w:asciiTheme="majorHAnsi" w:hAnsiTheme="majorHAnsi"/>
          <w:b/>
          <w:sz w:val="28"/>
          <w:szCs w:val="28"/>
          <w:u w:val="single"/>
        </w:rPr>
        <w:t>Meetings, Workshops and Proposers Days</w:t>
      </w:r>
      <w:r w:rsidRPr="002E5821">
        <w:rPr>
          <w:rFonts w:asciiTheme="majorHAnsi" w:hAnsiTheme="majorHAnsi"/>
          <w:b/>
          <w:sz w:val="28"/>
          <w:szCs w:val="28"/>
        </w:rPr>
        <w:t xml:space="preserve"> </w:t>
      </w:r>
    </w:p>
    <w:p w14:paraId="277A7DA7"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Consumer Product Safety Commission</w:t>
      </w:r>
    </w:p>
    <w:p w14:paraId="21333F65"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 xml:space="preserve">CPSC </w:t>
      </w:r>
      <w:proofErr w:type="spellStart"/>
      <w:r w:rsidRPr="002951C4">
        <w:rPr>
          <w:rFonts w:asciiTheme="majorHAnsi" w:hAnsiTheme="majorHAnsi"/>
          <w:bCs/>
          <w:sz w:val="28"/>
          <w:szCs w:val="28"/>
        </w:rPr>
        <w:t>Micromobility</w:t>
      </w:r>
      <w:proofErr w:type="spellEnd"/>
      <w:r w:rsidRPr="002951C4">
        <w:rPr>
          <w:rFonts w:asciiTheme="majorHAnsi" w:hAnsiTheme="majorHAnsi"/>
          <w:bCs/>
          <w:sz w:val="28"/>
          <w:szCs w:val="28"/>
        </w:rPr>
        <w:t xml:space="preserve"> Products Forum</w:t>
      </w:r>
    </w:p>
    <w:p w14:paraId="4613C35B"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Department of Commerce</w:t>
      </w:r>
    </w:p>
    <w:p w14:paraId="7F3A66B3"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International Trade Administration</w:t>
      </w:r>
    </w:p>
    <w:p w14:paraId="7E82EFC3"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President's Advisory Council on Doing Business in Africa</w:t>
      </w:r>
    </w:p>
    <w:p w14:paraId="00350D18"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 xml:space="preserve">National Oceanic and Atmospheric Administration </w:t>
      </w:r>
    </w:p>
    <w:p w14:paraId="0E4411F0"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Space Weather Follow On (SWFO) Antenna Network (SAN) Virtual Industry Day</w:t>
      </w:r>
    </w:p>
    <w:p w14:paraId="6470CADA"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Department of Health and Human Services</w:t>
      </w:r>
    </w:p>
    <w:p w14:paraId="5622EAE9"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Office of the Assistant Secretary for Health, Office of the Secretary</w:t>
      </w:r>
    </w:p>
    <w:p w14:paraId="149AD745"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 xml:space="preserve">Meeting of the Presidential Advisory Council on HIV/AIDS </w:t>
      </w:r>
    </w:p>
    <w:p w14:paraId="134137C1"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Food and Drug Administration</w:t>
      </w:r>
    </w:p>
    <w:p w14:paraId="480497BE"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 xml:space="preserve">Science Advisory Board to the National Center for Toxicological Research Advisory Committee; Notice of Meeting </w:t>
      </w:r>
    </w:p>
    <w:p w14:paraId="733E2970"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Centers for Disease Control</w:t>
      </w:r>
    </w:p>
    <w:p w14:paraId="32C8B097"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Advisory Committee on Immunization Practices (ACIP)</w:t>
      </w:r>
    </w:p>
    <w:p w14:paraId="582B50EB"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Department of Transportation</w:t>
      </w:r>
    </w:p>
    <w:p w14:paraId="10CC2CD4"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Federal Highway Administration</w:t>
      </w:r>
    </w:p>
    <w:p w14:paraId="03E0723F"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Roadside Safety Research and Federal Outdoor Impact Laboratory (FOIL) Technical Support Services</w:t>
      </w:r>
    </w:p>
    <w:p w14:paraId="548B9B53"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National Aeronautics and Space Administration</w:t>
      </w:r>
    </w:p>
    <w:p w14:paraId="0AD2A116"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National Space Council Users' Advisory Group; Meeting</w:t>
      </w:r>
    </w:p>
    <w:p w14:paraId="4D7A8BFA" w14:textId="77777777" w:rsidR="002E5821" w:rsidRPr="002951C4" w:rsidRDefault="002E5821" w:rsidP="002E5821">
      <w:pPr>
        <w:rPr>
          <w:rFonts w:asciiTheme="majorHAnsi" w:hAnsiTheme="majorHAnsi"/>
          <w:bCs/>
          <w:sz w:val="28"/>
          <w:szCs w:val="28"/>
        </w:rPr>
      </w:pPr>
    </w:p>
    <w:p w14:paraId="7158DE7E" w14:textId="77777777" w:rsidR="002E5821" w:rsidRPr="002E5821" w:rsidRDefault="002E5821" w:rsidP="002E5821">
      <w:pPr>
        <w:rPr>
          <w:rFonts w:asciiTheme="majorHAnsi" w:hAnsiTheme="majorHAnsi"/>
          <w:b/>
          <w:sz w:val="28"/>
          <w:szCs w:val="28"/>
        </w:rPr>
      </w:pPr>
      <w:r w:rsidRPr="002E5821">
        <w:rPr>
          <w:rFonts w:asciiTheme="majorHAnsi" w:hAnsiTheme="majorHAnsi" w:cs="Arial"/>
          <w:b/>
          <w:sz w:val="28"/>
          <w:szCs w:val="28"/>
          <w:u w:val="single"/>
        </w:rPr>
        <w:t>Requests for Information</w:t>
      </w:r>
      <w:r w:rsidRPr="002E5821">
        <w:rPr>
          <w:rFonts w:asciiTheme="majorHAnsi" w:hAnsiTheme="majorHAnsi"/>
          <w:b/>
          <w:sz w:val="28"/>
          <w:szCs w:val="28"/>
        </w:rPr>
        <w:t xml:space="preserve"> </w:t>
      </w:r>
    </w:p>
    <w:p w14:paraId="6C6C43EA"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 xml:space="preserve">Department of Energy </w:t>
      </w:r>
    </w:p>
    <w:p w14:paraId="10765A20"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lastRenderedPageBreak/>
        <w:t>Request for Information</w:t>
      </w:r>
    </w:p>
    <w:p w14:paraId="276C49AE"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Energy Storage Grand Challenge</w:t>
      </w:r>
    </w:p>
    <w:p w14:paraId="005359B4"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Department of Health and Human Services</w:t>
      </w:r>
    </w:p>
    <w:p w14:paraId="7C00E485" w14:textId="77777777" w:rsidR="00017D82" w:rsidRDefault="002E5821" w:rsidP="00017D82">
      <w:pPr>
        <w:rPr>
          <w:rFonts w:asciiTheme="majorHAnsi" w:hAnsiTheme="majorHAnsi"/>
          <w:bCs/>
          <w:sz w:val="28"/>
          <w:szCs w:val="28"/>
        </w:rPr>
      </w:pPr>
      <w:r w:rsidRPr="00017D82">
        <w:rPr>
          <w:rFonts w:asciiTheme="majorHAnsi" w:hAnsiTheme="majorHAnsi"/>
          <w:bCs/>
          <w:sz w:val="28"/>
          <w:szCs w:val="28"/>
        </w:rPr>
        <w:t>Agency for Healthcare Research and Quality</w:t>
      </w:r>
    </w:p>
    <w:p w14:paraId="18A4F86E" w14:textId="28952032" w:rsidR="002E5821" w:rsidRPr="00017D82" w:rsidRDefault="002E5821" w:rsidP="00017D82">
      <w:pPr>
        <w:pStyle w:val="ListParagraph"/>
        <w:numPr>
          <w:ilvl w:val="0"/>
          <w:numId w:val="25"/>
        </w:numPr>
        <w:rPr>
          <w:rFonts w:asciiTheme="majorHAnsi" w:hAnsiTheme="majorHAnsi"/>
          <w:bCs/>
          <w:sz w:val="28"/>
          <w:szCs w:val="28"/>
        </w:rPr>
      </w:pPr>
      <w:r w:rsidRPr="00017D82">
        <w:rPr>
          <w:rFonts w:asciiTheme="majorHAnsi" w:hAnsiTheme="majorHAnsi"/>
          <w:bCs/>
          <w:sz w:val="28"/>
          <w:szCs w:val="28"/>
        </w:rPr>
        <w:t xml:space="preserve">Supplemental Evidence and Data Request on Disparities and Barriers for Pediatric Cancer Survivorship Care </w:t>
      </w:r>
    </w:p>
    <w:p w14:paraId="0BDB439F"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Office of the Assistant Secretary for Planning and Evaluation (ASPE)</w:t>
      </w:r>
    </w:p>
    <w:p w14:paraId="75BDDA52"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Request for Information on Federal Coordination To Promote Economic Mobility for All Americans</w:t>
      </w:r>
    </w:p>
    <w:p w14:paraId="0F6D6A98"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Department of Labor</w:t>
      </w:r>
    </w:p>
    <w:p w14:paraId="739EF6FF"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Women’s Bureau</w:t>
      </w:r>
    </w:p>
    <w:p w14:paraId="3476942A"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Request for Information; Paid Leave</w:t>
      </w:r>
    </w:p>
    <w:p w14:paraId="441EEF17"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 xml:space="preserve">U.S. Agency for International Development </w:t>
      </w:r>
    </w:p>
    <w:p w14:paraId="71C72B68"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CALL FOR PARTNERSHIP CONCEPT PAPERS FOR RELIGIOUS AND ETHNIC FREEDOM AND INCLUSION IN THE MIDDLE EAST AND NORTH AFRICA</w:t>
      </w:r>
    </w:p>
    <w:p w14:paraId="00D91DC3" w14:textId="77777777" w:rsidR="002E5821" w:rsidRPr="002951C4" w:rsidRDefault="002E5821" w:rsidP="002E5821">
      <w:pPr>
        <w:rPr>
          <w:rFonts w:asciiTheme="majorHAnsi" w:hAnsiTheme="majorHAnsi" w:cs="Arial"/>
          <w:bCs/>
          <w:i/>
        </w:rPr>
      </w:pPr>
    </w:p>
    <w:p w14:paraId="24576163" w14:textId="77777777" w:rsidR="002E5821" w:rsidRPr="002E5821" w:rsidRDefault="002E5821" w:rsidP="002E5821">
      <w:pPr>
        <w:rPr>
          <w:rFonts w:asciiTheme="majorHAnsi" w:hAnsiTheme="majorHAnsi"/>
          <w:b/>
          <w:sz w:val="28"/>
          <w:szCs w:val="28"/>
        </w:rPr>
      </w:pPr>
      <w:r w:rsidRPr="002E5821">
        <w:rPr>
          <w:rFonts w:asciiTheme="majorHAnsi" w:hAnsiTheme="majorHAnsi"/>
          <w:b/>
          <w:sz w:val="28"/>
          <w:szCs w:val="28"/>
          <w:u w:val="single"/>
        </w:rPr>
        <w:t>Broad Agency Announcements</w:t>
      </w:r>
      <w:r w:rsidRPr="002E5821">
        <w:rPr>
          <w:rFonts w:asciiTheme="majorHAnsi" w:hAnsiTheme="majorHAnsi"/>
          <w:b/>
          <w:sz w:val="28"/>
          <w:szCs w:val="28"/>
        </w:rPr>
        <w:t xml:space="preserve"> </w:t>
      </w:r>
    </w:p>
    <w:p w14:paraId="473FD880"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Department of Defense</w:t>
      </w:r>
    </w:p>
    <w:p w14:paraId="77617B0E"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 xml:space="preserve"> Department of the Air Force </w:t>
      </w:r>
    </w:p>
    <w:p w14:paraId="71BAB46E"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 xml:space="preserve">Air Force Research Laboratory </w:t>
      </w:r>
    </w:p>
    <w:p w14:paraId="22A8D2FA"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Collaborative Sensing &amp; Exploitation</w:t>
      </w:r>
    </w:p>
    <w:p w14:paraId="41B293C4" w14:textId="77777777" w:rsidR="002E5821" w:rsidRPr="002951C4" w:rsidRDefault="002E5821" w:rsidP="002E5821">
      <w:pPr>
        <w:pStyle w:val="ListParagraph"/>
        <w:numPr>
          <w:ilvl w:val="0"/>
          <w:numId w:val="25"/>
        </w:numPr>
        <w:rPr>
          <w:rFonts w:asciiTheme="majorHAnsi" w:hAnsiTheme="majorHAnsi" w:cs="Arial"/>
          <w:bCs/>
          <w:i/>
        </w:rPr>
      </w:pPr>
      <w:r w:rsidRPr="002951C4">
        <w:rPr>
          <w:rFonts w:asciiTheme="majorHAnsi" w:hAnsiTheme="majorHAnsi"/>
          <w:bCs/>
          <w:sz w:val="28"/>
          <w:szCs w:val="28"/>
        </w:rPr>
        <w:t>Multi-Spectrum Defensive Electronic Warfare (MSDEW) Advanced Research Announcement (ARA), Call 01, Threat Assessment &amp; Aircraft Protection Defensive Electronic Warfare (TAAP-DEW)</w:t>
      </w:r>
    </w:p>
    <w:p w14:paraId="7ADBA2F6"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Department of the Army – USAMRAA</w:t>
      </w:r>
    </w:p>
    <w:p w14:paraId="5707B2A0"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DoD Reconstructive Transplant, Investigator- Initiated Research Award</w:t>
      </w:r>
    </w:p>
    <w:p w14:paraId="5D5C7652" w14:textId="77777777" w:rsidR="002E5821" w:rsidRPr="002951C4" w:rsidRDefault="002E5821" w:rsidP="002E5821">
      <w:pPr>
        <w:pStyle w:val="ListParagraph"/>
        <w:numPr>
          <w:ilvl w:val="0"/>
          <w:numId w:val="25"/>
        </w:numPr>
        <w:rPr>
          <w:rFonts w:asciiTheme="majorHAnsi" w:hAnsiTheme="majorHAnsi"/>
          <w:bCs/>
          <w:sz w:val="28"/>
          <w:szCs w:val="28"/>
        </w:rPr>
      </w:pPr>
      <w:r w:rsidRPr="002951C4">
        <w:rPr>
          <w:rFonts w:asciiTheme="majorHAnsi" w:hAnsiTheme="majorHAnsi"/>
          <w:bCs/>
          <w:sz w:val="28"/>
          <w:szCs w:val="28"/>
        </w:rPr>
        <w:t>Medical Technology Enterprise Consortium (MTEC) - Candidate Acute Traumatic Brain Injury (TBI) Management Capabilities (CATMC) and Acute TBI Diagnostics and Monitoring (ATDM) in Austere Environments.</w:t>
      </w:r>
    </w:p>
    <w:p w14:paraId="3F340B98"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Department of the Navy</w:t>
      </w:r>
    </w:p>
    <w:p w14:paraId="4AAD9DF6"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Office of Naval Research</w:t>
      </w:r>
    </w:p>
    <w:p w14:paraId="0191B4BF" w14:textId="77777777" w:rsidR="002E5821" w:rsidRPr="002951C4" w:rsidRDefault="002E5821" w:rsidP="002E5821">
      <w:pPr>
        <w:pStyle w:val="ListParagraph"/>
        <w:numPr>
          <w:ilvl w:val="0"/>
          <w:numId w:val="26"/>
        </w:numPr>
        <w:rPr>
          <w:rFonts w:asciiTheme="majorHAnsi" w:hAnsiTheme="majorHAnsi"/>
          <w:bCs/>
          <w:sz w:val="28"/>
          <w:szCs w:val="28"/>
        </w:rPr>
      </w:pPr>
      <w:r w:rsidRPr="002951C4">
        <w:rPr>
          <w:rFonts w:asciiTheme="majorHAnsi" w:hAnsiTheme="majorHAnsi"/>
          <w:bCs/>
          <w:sz w:val="28"/>
          <w:szCs w:val="28"/>
        </w:rPr>
        <w:t>Low Observable / No Collateral Damage Neutralization of Underwater Mines and Waterborne Improvised Explosive Devices</w:t>
      </w:r>
    </w:p>
    <w:p w14:paraId="4DCFB6B6" w14:textId="77777777" w:rsidR="002E5821" w:rsidRPr="002951C4" w:rsidRDefault="002E5821" w:rsidP="002E5821">
      <w:pPr>
        <w:rPr>
          <w:rFonts w:asciiTheme="majorHAnsi" w:hAnsiTheme="majorHAnsi"/>
          <w:bCs/>
          <w:sz w:val="28"/>
          <w:szCs w:val="28"/>
          <w:u w:val="single"/>
        </w:rPr>
      </w:pPr>
      <w:r w:rsidRPr="002951C4">
        <w:rPr>
          <w:rFonts w:asciiTheme="majorHAnsi" w:hAnsiTheme="majorHAnsi"/>
          <w:bCs/>
          <w:sz w:val="28"/>
          <w:szCs w:val="28"/>
          <w:u w:val="single"/>
        </w:rPr>
        <w:t>National Aeronautics and Space Administration</w:t>
      </w:r>
    </w:p>
    <w:p w14:paraId="34A14E38" w14:textId="77777777" w:rsidR="002E5821" w:rsidRPr="002951C4" w:rsidRDefault="002E5821" w:rsidP="002E5821">
      <w:pPr>
        <w:rPr>
          <w:rFonts w:asciiTheme="majorHAnsi" w:hAnsiTheme="majorHAnsi"/>
          <w:bCs/>
          <w:sz w:val="28"/>
          <w:szCs w:val="28"/>
        </w:rPr>
      </w:pPr>
      <w:r w:rsidRPr="002951C4">
        <w:rPr>
          <w:rFonts w:asciiTheme="majorHAnsi" w:hAnsiTheme="majorHAnsi"/>
          <w:bCs/>
          <w:sz w:val="28"/>
          <w:szCs w:val="28"/>
        </w:rPr>
        <w:t xml:space="preserve">NASA Armstrong Flight Research </w:t>
      </w:r>
      <w:proofErr w:type="spellStart"/>
      <w:r w:rsidRPr="002951C4">
        <w:rPr>
          <w:rFonts w:asciiTheme="majorHAnsi" w:hAnsiTheme="majorHAnsi"/>
          <w:bCs/>
          <w:sz w:val="28"/>
          <w:szCs w:val="28"/>
        </w:rPr>
        <w:t>Cente</w:t>
      </w:r>
      <w:proofErr w:type="spellEnd"/>
    </w:p>
    <w:p w14:paraId="2B428114" w14:textId="52AF10E6" w:rsidR="002E5821" w:rsidRDefault="002E5821" w:rsidP="002E5821">
      <w:pPr>
        <w:pStyle w:val="ListParagraph"/>
        <w:numPr>
          <w:ilvl w:val="0"/>
          <w:numId w:val="26"/>
        </w:numPr>
        <w:rPr>
          <w:rFonts w:asciiTheme="majorHAnsi" w:hAnsiTheme="majorHAnsi"/>
          <w:bCs/>
          <w:sz w:val="28"/>
          <w:szCs w:val="28"/>
        </w:rPr>
      </w:pPr>
      <w:r w:rsidRPr="002951C4">
        <w:rPr>
          <w:rFonts w:asciiTheme="majorHAnsi" w:hAnsiTheme="majorHAnsi"/>
          <w:bCs/>
          <w:sz w:val="28"/>
          <w:szCs w:val="28"/>
        </w:rPr>
        <w:t>Development of Automated Flight and Contingency Management Technologies for Urban Air Mobility (UAM)</w:t>
      </w:r>
    </w:p>
    <w:p w14:paraId="0879F1EC" w14:textId="77777777" w:rsidR="007E422A" w:rsidRPr="007E422A" w:rsidRDefault="007E422A" w:rsidP="007E422A">
      <w:pPr>
        <w:rPr>
          <w:rFonts w:asciiTheme="majorHAnsi" w:hAnsiTheme="majorHAnsi"/>
          <w:b/>
          <w:sz w:val="28"/>
          <w:szCs w:val="28"/>
          <w:u w:val="single"/>
        </w:rPr>
      </w:pPr>
      <w:r w:rsidRPr="007E422A">
        <w:rPr>
          <w:rFonts w:asciiTheme="majorHAnsi" w:hAnsiTheme="majorHAnsi"/>
          <w:b/>
          <w:sz w:val="28"/>
          <w:szCs w:val="28"/>
          <w:u w:val="single"/>
        </w:rPr>
        <w:lastRenderedPageBreak/>
        <w:t>Grants Over $5 Million</w:t>
      </w:r>
    </w:p>
    <w:p w14:paraId="16ABD94D" w14:textId="77777777" w:rsidR="007E422A" w:rsidRPr="00A74BBC" w:rsidRDefault="007E422A" w:rsidP="007E422A">
      <w:pPr>
        <w:rPr>
          <w:rFonts w:asciiTheme="majorHAnsi" w:hAnsiTheme="majorHAnsi"/>
          <w:bCs/>
          <w:sz w:val="28"/>
          <w:szCs w:val="28"/>
          <w:u w:val="single"/>
        </w:rPr>
      </w:pPr>
      <w:r w:rsidRPr="00A74BBC">
        <w:rPr>
          <w:rFonts w:asciiTheme="majorHAnsi" w:hAnsiTheme="majorHAnsi"/>
          <w:bCs/>
          <w:sz w:val="28"/>
          <w:szCs w:val="28"/>
          <w:u w:val="single"/>
        </w:rPr>
        <w:t xml:space="preserve">Department of Agriculture </w:t>
      </w:r>
    </w:p>
    <w:p w14:paraId="299671D8" w14:textId="77777777" w:rsidR="007E422A" w:rsidRDefault="007E422A" w:rsidP="007E422A">
      <w:pPr>
        <w:rPr>
          <w:rFonts w:asciiTheme="majorHAnsi" w:hAnsiTheme="majorHAnsi"/>
          <w:bCs/>
          <w:sz w:val="28"/>
          <w:szCs w:val="28"/>
        </w:rPr>
      </w:pPr>
      <w:r w:rsidRPr="007E422A">
        <w:rPr>
          <w:rFonts w:asciiTheme="majorHAnsi" w:hAnsiTheme="majorHAnsi"/>
          <w:bCs/>
          <w:sz w:val="28"/>
          <w:szCs w:val="28"/>
        </w:rPr>
        <w:t>Food for Progress 10.606</w:t>
      </w:r>
    </w:p>
    <w:p w14:paraId="21281BC7" w14:textId="7058CE91" w:rsidR="007E422A" w:rsidRDefault="007E422A" w:rsidP="007E422A">
      <w:pPr>
        <w:pStyle w:val="ListParagraph"/>
        <w:numPr>
          <w:ilvl w:val="0"/>
          <w:numId w:val="26"/>
        </w:numPr>
        <w:rPr>
          <w:rFonts w:asciiTheme="majorHAnsi" w:hAnsiTheme="majorHAnsi"/>
          <w:bCs/>
          <w:sz w:val="28"/>
          <w:szCs w:val="28"/>
        </w:rPr>
      </w:pPr>
      <w:r w:rsidRPr="007E422A">
        <w:rPr>
          <w:rFonts w:asciiTheme="majorHAnsi" w:hAnsiTheme="majorHAnsi"/>
          <w:bCs/>
          <w:sz w:val="28"/>
          <w:szCs w:val="28"/>
        </w:rPr>
        <w:t xml:space="preserve">FY 2020 </w:t>
      </w:r>
      <w:proofErr w:type="spellStart"/>
      <w:r w:rsidRPr="007E422A">
        <w:rPr>
          <w:rFonts w:asciiTheme="majorHAnsi" w:hAnsiTheme="majorHAnsi"/>
          <w:bCs/>
          <w:sz w:val="28"/>
          <w:szCs w:val="28"/>
        </w:rPr>
        <w:t>FFPr</w:t>
      </w:r>
      <w:proofErr w:type="spellEnd"/>
      <w:r w:rsidRPr="007E422A">
        <w:rPr>
          <w:rFonts w:asciiTheme="majorHAnsi" w:hAnsiTheme="majorHAnsi"/>
          <w:bCs/>
          <w:sz w:val="28"/>
          <w:szCs w:val="28"/>
        </w:rPr>
        <w:t xml:space="preserve"> Limited Merit-Based NOFO</w:t>
      </w:r>
    </w:p>
    <w:p w14:paraId="19F98FAF" w14:textId="5F4BB4A4" w:rsidR="007E422A" w:rsidRDefault="007E422A" w:rsidP="007E422A">
      <w:pPr>
        <w:pStyle w:val="ListParagraph"/>
        <w:numPr>
          <w:ilvl w:val="0"/>
          <w:numId w:val="26"/>
        </w:numPr>
        <w:rPr>
          <w:rFonts w:asciiTheme="majorHAnsi" w:hAnsiTheme="majorHAnsi"/>
          <w:bCs/>
          <w:sz w:val="28"/>
          <w:szCs w:val="28"/>
        </w:rPr>
      </w:pPr>
      <w:r w:rsidRPr="007E422A">
        <w:rPr>
          <w:rFonts w:asciiTheme="majorHAnsi" w:hAnsiTheme="majorHAnsi"/>
          <w:bCs/>
          <w:sz w:val="28"/>
          <w:szCs w:val="28"/>
        </w:rPr>
        <w:t>Agriculture and Food Research Initiative - Foundational and Applied Science</w:t>
      </w:r>
    </w:p>
    <w:p w14:paraId="04FA69F9" w14:textId="77777777" w:rsidR="00A74BBC" w:rsidRPr="00A74BBC" w:rsidRDefault="00A74BBC" w:rsidP="00A74BBC">
      <w:pPr>
        <w:rPr>
          <w:rFonts w:asciiTheme="majorHAnsi" w:hAnsiTheme="majorHAnsi"/>
          <w:bCs/>
          <w:sz w:val="28"/>
          <w:szCs w:val="28"/>
          <w:u w:val="single"/>
        </w:rPr>
      </w:pPr>
      <w:r w:rsidRPr="00A74BBC">
        <w:rPr>
          <w:rFonts w:asciiTheme="majorHAnsi" w:hAnsiTheme="majorHAnsi"/>
          <w:bCs/>
          <w:sz w:val="28"/>
          <w:szCs w:val="28"/>
          <w:u w:val="single"/>
        </w:rPr>
        <w:t xml:space="preserve">Environmental Protection Agency </w:t>
      </w:r>
    </w:p>
    <w:p w14:paraId="765DF3F5" w14:textId="78AC4C5C" w:rsidR="00A74BBC" w:rsidRPr="00A74BBC" w:rsidRDefault="00A74BBC" w:rsidP="00A74BBC">
      <w:pPr>
        <w:pStyle w:val="ListParagraph"/>
        <w:numPr>
          <w:ilvl w:val="0"/>
          <w:numId w:val="27"/>
        </w:numPr>
        <w:rPr>
          <w:rFonts w:asciiTheme="majorHAnsi" w:hAnsiTheme="majorHAnsi"/>
          <w:bCs/>
          <w:sz w:val="28"/>
          <w:szCs w:val="28"/>
        </w:rPr>
      </w:pPr>
      <w:r w:rsidRPr="00A74BBC">
        <w:rPr>
          <w:rFonts w:asciiTheme="majorHAnsi" w:hAnsiTheme="majorHAnsi"/>
          <w:bCs/>
          <w:sz w:val="28"/>
          <w:szCs w:val="28"/>
        </w:rPr>
        <w:t>Projects to Advance the Safe Use of Pesticides</w:t>
      </w:r>
    </w:p>
    <w:p w14:paraId="202764D9" w14:textId="0E962574" w:rsidR="002E5821" w:rsidRPr="002E5821" w:rsidRDefault="002E5821" w:rsidP="002E5821">
      <w:pPr>
        <w:pBdr>
          <w:bottom w:val="single" w:sz="12" w:space="1" w:color="auto"/>
        </w:pBdr>
        <w:rPr>
          <w:rFonts w:asciiTheme="majorHAnsi" w:hAnsiTheme="majorHAnsi"/>
          <w:bCs/>
          <w:sz w:val="28"/>
          <w:szCs w:val="28"/>
        </w:rPr>
      </w:pPr>
    </w:p>
    <w:p w14:paraId="6AC009CF" w14:textId="77777777" w:rsidR="002E5821" w:rsidRPr="002951C4" w:rsidRDefault="002E5821" w:rsidP="002E5821">
      <w:pPr>
        <w:rPr>
          <w:bCs/>
        </w:rPr>
      </w:pPr>
    </w:p>
    <w:p w14:paraId="01C4BBBD" w14:textId="77777777" w:rsidR="009E59EE" w:rsidRPr="005F27A1" w:rsidRDefault="009E59EE" w:rsidP="005F27A1">
      <w:pPr>
        <w:rPr>
          <w:rFonts w:asciiTheme="majorHAnsi" w:hAnsiTheme="majorHAnsi"/>
          <w:sz w:val="28"/>
          <w:szCs w:val="28"/>
        </w:rPr>
      </w:pPr>
    </w:p>
    <w:p w14:paraId="7362E326" w14:textId="77777777" w:rsidR="00A32701" w:rsidRDefault="00A32701" w:rsidP="00A32701">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33B1306E" w14:textId="12469937" w:rsidR="00F04DE1" w:rsidRDefault="00F04DE1" w:rsidP="00A32701">
      <w:pPr>
        <w:rPr>
          <w:rFonts w:asciiTheme="majorHAnsi" w:hAnsiTheme="majorHAnsi"/>
          <w:b/>
          <w:sz w:val="28"/>
          <w:szCs w:val="28"/>
        </w:rPr>
      </w:pPr>
    </w:p>
    <w:p w14:paraId="0452A689" w14:textId="77777777" w:rsidR="00153FA7" w:rsidRPr="00153FA7" w:rsidRDefault="00153FA7" w:rsidP="00153FA7">
      <w:pPr>
        <w:rPr>
          <w:rFonts w:asciiTheme="majorHAnsi" w:hAnsiTheme="majorHAnsi"/>
          <w:b/>
          <w:sz w:val="28"/>
          <w:szCs w:val="28"/>
        </w:rPr>
      </w:pPr>
      <w:r w:rsidRPr="00153FA7">
        <w:rPr>
          <w:rFonts w:asciiTheme="majorHAnsi" w:hAnsiTheme="majorHAnsi"/>
          <w:b/>
          <w:sz w:val="28"/>
          <w:szCs w:val="28"/>
        </w:rPr>
        <w:t xml:space="preserve">Consumer Product Safety Commission </w:t>
      </w:r>
      <w:r>
        <w:rPr>
          <w:rFonts w:asciiTheme="majorHAnsi" w:hAnsiTheme="majorHAnsi"/>
          <w:b/>
          <w:sz w:val="28"/>
          <w:szCs w:val="28"/>
        </w:rPr>
        <w:t xml:space="preserve">- </w:t>
      </w:r>
      <w:r w:rsidRPr="00153FA7">
        <w:rPr>
          <w:rFonts w:asciiTheme="majorHAnsi" w:hAnsiTheme="majorHAnsi"/>
          <w:b/>
          <w:sz w:val="28"/>
          <w:szCs w:val="28"/>
        </w:rPr>
        <w:t xml:space="preserve">CPSC </w:t>
      </w:r>
      <w:proofErr w:type="spellStart"/>
      <w:r w:rsidRPr="00153FA7">
        <w:rPr>
          <w:rFonts w:asciiTheme="majorHAnsi" w:hAnsiTheme="majorHAnsi"/>
          <w:b/>
          <w:sz w:val="28"/>
          <w:szCs w:val="28"/>
        </w:rPr>
        <w:t>Micromobility</w:t>
      </w:r>
      <w:proofErr w:type="spellEnd"/>
      <w:r w:rsidRPr="00153FA7">
        <w:rPr>
          <w:rFonts w:asciiTheme="majorHAnsi" w:hAnsiTheme="majorHAnsi"/>
          <w:b/>
          <w:sz w:val="28"/>
          <w:szCs w:val="28"/>
        </w:rPr>
        <w:t xml:space="preserve"> Products Forum</w:t>
      </w:r>
    </w:p>
    <w:p w14:paraId="71CB978E" w14:textId="77777777" w:rsidR="00153FA7" w:rsidRDefault="00153FA7" w:rsidP="00153FA7">
      <w:pPr>
        <w:rPr>
          <w:rFonts w:asciiTheme="majorHAnsi" w:hAnsiTheme="majorHAnsi"/>
          <w:b/>
          <w:sz w:val="28"/>
          <w:szCs w:val="28"/>
        </w:rPr>
      </w:pPr>
      <w:r>
        <w:rPr>
          <w:rFonts w:asciiTheme="majorHAnsi" w:hAnsiTheme="majorHAnsi"/>
          <w:b/>
          <w:sz w:val="28"/>
          <w:szCs w:val="28"/>
        </w:rPr>
        <w:t>Registration Deadline: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3</w:t>
      </w:r>
      <w:r w:rsidRPr="00F83435">
        <w:rPr>
          <w:rFonts w:asciiTheme="majorHAnsi" w:hAnsiTheme="majorHAnsi"/>
          <w:b/>
          <w:sz w:val="28"/>
          <w:szCs w:val="28"/>
        </w:rPr>
        <w:t>, 2020</w:t>
      </w:r>
    </w:p>
    <w:p w14:paraId="2A821A5B" w14:textId="77777777" w:rsidR="00153FA7" w:rsidRPr="007B2B27" w:rsidRDefault="00153FA7" w:rsidP="00153FA7">
      <w:pPr>
        <w:rPr>
          <w:rFonts w:asciiTheme="majorHAnsi" w:hAnsiTheme="majorHAnsi"/>
          <w:b/>
          <w:sz w:val="28"/>
          <w:szCs w:val="28"/>
        </w:rPr>
      </w:pPr>
      <w:r>
        <w:rPr>
          <w:rFonts w:asciiTheme="majorHAnsi" w:hAnsiTheme="majorHAnsi"/>
          <w:b/>
          <w:sz w:val="28"/>
          <w:szCs w:val="28"/>
        </w:rPr>
        <w:t>Webinar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15, 2020</w:t>
      </w:r>
      <w:r>
        <w:rPr>
          <w:rFonts w:asciiTheme="majorHAnsi" w:hAnsiTheme="majorHAnsi"/>
          <w:b/>
          <w:sz w:val="28"/>
          <w:szCs w:val="28"/>
        </w:rPr>
        <w:tab/>
      </w:r>
      <w:r>
        <w:rPr>
          <w:rFonts w:asciiTheme="majorHAnsi" w:hAnsiTheme="majorHAnsi"/>
          <w:b/>
          <w:sz w:val="28"/>
          <w:szCs w:val="28"/>
        </w:rPr>
        <w:tab/>
      </w:r>
    </w:p>
    <w:p w14:paraId="5C39E1B5" w14:textId="77777777" w:rsidR="00153FA7" w:rsidRDefault="00153FA7" w:rsidP="00153FA7">
      <w:pPr>
        <w:rPr>
          <w:rFonts w:asciiTheme="majorHAnsi" w:hAnsiTheme="majorHAnsi"/>
          <w:b/>
          <w:sz w:val="28"/>
          <w:szCs w:val="28"/>
        </w:rPr>
      </w:pPr>
    </w:p>
    <w:p w14:paraId="3394D5FD" w14:textId="77777777" w:rsidR="00153FA7" w:rsidRPr="00153FA7" w:rsidRDefault="00153FA7" w:rsidP="00153FA7">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153FA7">
        <w:rPr>
          <w:rFonts w:asciiTheme="majorHAnsi" w:hAnsiTheme="majorHAnsi" w:cs="Arial"/>
          <w:i/>
        </w:rPr>
        <w:t xml:space="preserve">CPSC staff is hosting a </w:t>
      </w:r>
      <w:proofErr w:type="spellStart"/>
      <w:r w:rsidRPr="00153FA7">
        <w:rPr>
          <w:rFonts w:asciiTheme="majorHAnsi" w:hAnsiTheme="majorHAnsi" w:cs="Arial"/>
          <w:i/>
        </w:rPr>
        <w:t>Micromobility</w:t>
      </w:r>
      <w:proofErr w:type="spellEnd"/>
      <w:r w:rsidRPr="00153FA7">
        <w:rPr>
          <w:rFonts w:asciiTheme="majorHAnsi" w:hAnsiTheme="majorHAnsi" w:cs="Arial"/>
          <w:i/>
        </w:rPr>
        <w:t xml:space="preserve"> Products Forum to collect information on the product market, hazards, risk, and risk-reduction efforts associated with </w:t>
      </w:r>
      <w:proofErr w:type="spellStart"/>
      <w:r w:rsidRPr="00153FA7">
        <w:rPr>
          <w:rFonts w:asciiTheme="majorHAnsi" w:hAnsiTheme="majorHAnsi" w:cs="Arial"/>
          <w:i/>
        </w:rPr>
        <w:t>micromobility</w:t>
      </w:r>
      <w:proofErr w:type="spellEnd"/>
      <w:r w:rsidRPr="00153FA7">
        <w:rPr>
          <w:rFonts w:asciiTheme="majorHAnsi" w:hAnsiTheme="majorHAnsi" w:cs="Arial"/>
          <w:i/>
        </w:rPr>
        <w:t xml:space="preserve"> products. The information collected from the Forum will assist staff in making recommendations for improving the safety of these consumer products.</w:t>
      </w:r>
    </w:p>
    <w:p w14:paraId="6FE220B3" w14:textId="77777777" w:rsidR="00153FA7" w:rsidRDefault="00153FA7" w:rsidP="00153FA7">
      <w:pPr>
        <w:rPr>
          <w:rFonts w:asciiTheme="majorHAnsi" w:hAnsiTheme="majorHAnsi" w:cs="Arial"/>
          <w:i/>
        </w:rPr>
      </w:pPr>
    </w:p>
    <w:p w14:paraId="510D7268" w14:textId="77777777" w:rsidR="00153FA7" w:rsidRDefault="00153FA7" w:rsidP="00153FA7">
      <w:pPr>
        <w:rPr>
          <w:rFonts w:asciiTheme="majorHAnsi" w:hAnsiTheme="majorHAnsi" w:cs="Arial"/>
          <w:i/>
        </w:rPr>
      </w:pPr>
      <w:r w:rsidRPr="00153FA7">
        <w:rPr>
          <w:rFonts w:asciiTheme="majorHAnsi" w:hAnsiTheme="majorHAnsi" w:cs="Arial"/>
          <w:i/>
        </w:rPr>
        <w:t>“</w:t>
      </w:r>
      <w:proofErr w:type="spellStart"/>
      <w:r w:rsidRPr="00153FA7">
        <w:rPr>
          <w:rFonts w:asciiTheme="majorHAnsi" w:hAnsiTheme="majorHAnsi" w:cs="Arial"/>
          <w:i/>
        </w:rPr>
        <w:t>Micromobility</w:t>
      </w:r>
      <w:proofErr w:type="spellEnd"/>
      <w:r w:rsidRPr="00153FA7">
        <w:rPr>
          <w:rFonts w:asciiTheme="majorHAnsi" w:hAnsiTheme="majorHAnsi" w:cs="Arial"/>
          <w:i/>
        </w:rPr>
        <w:t xml:space="preserve"> products” [1] (e-scooters, e-bicycles, and hoverboards, each discussed in turn) are an emerging mode of personal transportation. </w:t>
      </w:r>
      <w:proofErr w:type="spellStart"/>
      <w:r w:rsidRPr="00153FA7">
        <w:rPr>
          <w:rFonts w:asciiTheme="majorHAnsi" w:hAnsiTheme="majorHAnsi" w:cs="Arial"/>
          <w:i/>
        </w:rPr>
        <w:t>Micromobility</w:t>
      </w:r>
      <w:proofErr w:type="spellEnd"/>
      <w:r w:rsidRPr="00153FA7">
        <w:rPr>
          <w:rFonts w:asciiTheme="majorHAnsi" w:hAnsiTheme="majorHAnsi" w:cs="Arial"/>
          <w:i/>
        </w:rPr>
        <w:t xml:space="preserve"> products can occupy space alongside bicycles on dedicated bike lanes or paths, but they are not intended for sidewalks with pedestrians or for vehicle-occupied roads with cars and trucks.[2] </w:t>
      </w:r>
      <w:proofErr w:type="spellStart"/>
      <w:r w:rsidRPr="00153FA7">
        <w:rPr>
          <w:rFonts w:asciiTheme="majorHAnsi" w:hAnsiTheme="majorHAnsi" w:cs="Arial"/>
          <w:i/>
        </w:rPr>
        <w:t>Micromobility</w:t>
      </w:r>
      <w:proofErr w:type="spellEnd"/>
      <w:r w:rsidRPr="00153FA7">
        <w:rPr>
          <w:rFonts w:asciiTheme="majorHAnsi" w:hAnsiTheme="majorHAnsi" w:cs="Arial"/>
          <w:i/>
        </w:rPr>
        <w:t xml:space="preserve"> products now use electric motors as a propulsion system because of advancements in rechargeable battery technology. These products are popular with consumers because they are convenient for short-distance travel.</w:t>
      </w:r>
    </w:p>
    <w:p w14:paraId="0BEAD188" w14:textId="77777777" w:rsidR="00153FA7" w:rsidRDefault="00153FA7" w:rsidP="00153FA7">
      <w:pPr>
        <w:rPr>
          <w:rFonts w:asciiTheme="majorHAnsi" w:hAnsiTheme="majorHAnsi" w:cs="Arial"/>
          <w:i/>
        </w:rPr>
      </w:pPr>
    </w:p>
    <w:p w14:paraId="4A750867" w14:textId="77777777" w:rsidR="00153FA7" w:rsidRDefault="00153FA7" w:rsidP="00153FA7">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153FA7">
        <w:rPr>
          <w:rFonts w:asciiTheme="majorHAnsi" w:hAnsiTheme="majorHAnsi" w:cs="Arial"/>
          <w:bCs/>
          <w:i/>
        </w:rPr>
        <w:t xml:space="preserve">Lawrence </w:t>
      </w:r>
      <w:proofErr w:type="spellStart"/>
      <w:r w:rsidRPr="00153FA7">
        <w:rPr>
          <w:rFonts w:asciiTheme="majorHAnsi" w:hAnsiTheme="majorHAnsi" w:cs="Arial"/>
          <w:bCs/>
          <w:i/>
        </w:rPr>
        <w:t>Mella</w:t>
      </w:r>
      <w:proofErr w:type="spellEnd"/>
      <w:r w:rsidRPr="00153FA7">
        <w:rPr>
          <w:rFonts w:asciiTheme="majorHAnsi" w:hAnsiTheme="majorHAnsi" w:cs="Arial"/>
          <w:bCs/>
          <w:i/>
        </w:rPr>
        <w:t xml:space="preserve">, Directorate for Engineering Sciences, 5 Research Place, Rockville, MD 20850; telephone 301-987-2537; email: </w:t>
      </w:r>
      <w:hyperlink r:id="rId9" w:history="1">
        <w:r w:rsidRPr="00AB1DFD">
          <w:rPr>
            <w:rStyle w:val="Hyperlink"/>
            <w:rFonts w:asciiTheme="majorHAnsi" w:hAnsiTheme="majorHAnsi" w:cs="Arial"/>
            <w:bCs/>
            <w:i/>
          </w:rPr>
          <w:t>LMella@cpsc.gov</w:t>
        </w:r>
      </w:hyperlink>
      <w:r w:rsidRPr="00153FA7">
        <w:rPr>
          <w:rFonts w:asciiTheme="majorHAnsi" w:hAnsiTheme="majorHAnsi" w:cs="Arial"/>
          <w:bCs/>
          <w:i/>
        </w:rPr>
        <w:t>.</w:t>
      </w:r>
    </w:p>
    <w:p w14:paraId="06D02187" w14:textId="77777777" w:rsidR="00153FA7" w:rsidRDefault="00153FA7" w:rsidP="00153FA7">
      <w:pPr>
        <w:rPr>
          <w:rFonts w:asciiTheme="majorHAnsi" w:hAnsiTheme="majorHAnsi" w:cs="Arial"/>
          <w:bCs/>
          <w:i/>
        </w:rPr>
      </w:pPr>
    </w:p>
    <w:p w14:paraId="79A2DDCE" w14:textId="77777777" w:rsidR="00153FA7" w:rsidRDefault="006465DF" w:rsidP="00153FA7">
      <w:pPr>
        <w:rPr>
          <w:rFonts w:asciiTheme="majorHAnsi" w:hAnsiTheme="majorHAnsi" w:cs="Arial"/>
          <w:bCs/>
          <w:i/>
        </w:rPr>
      </w:pPr>
      <w:hyperlink r:id="rId10" w:history="1">
        <w:r w:rsidR="00153FA7" w:rsidRPr="00153FA7">
          <w:rPr>
            <w:rStyle w:val="Hyperlink"/>
            <w:rFonts w:asciiTheme="majorHAnsi" w:hAnsiTheme="majorHAnsi" w:cs="Arial"/>
            <w:bCs/>
            <w:i/>
          </w:rPr>
          <w:t>https://www.federalregister.gov/documents/2020/07/20/2020-15583/cpsc-micromobility-products-forum</w:t>
        </w:r>
      </w:hyperlink>
    </w:p>
    <w:p w14:paraId="1B85F763" w14:textId="77777777" w:rsidR="00153FA7" w:rsidRDefault="00153FA7" w:rsidP="00ED5D3E">
      <w:pPr>
        <w:rPr>
          <w:rFonts w:asciiTheme="majorHAnsi" w:hAnsiTheme="majorHAnsi"/>
          <w:b/>
          <w:sz w:val="28"/>
          <w:szCs w:val="28"/>
        </w:rPr>
      </w:pPr>
    </w:p>
    <w:p w14:paraId="2FC5C6F1" w14:textId="782416A7" w:rsidR="00ED5D3E" w:rsidRDefault="00ED5D3E" w:rsidP="00ED5D3E">
      <w:pPr>
        <w:rPr>
          <w:rFonts w:asciiTheme="majorHAnsi" w:hAnsiTheme="majorHAnsi"/>
          <w:b/>
          <w:sz w:val="28"/>
          <w:szCs w:val="28"/>
        </w:rPr>
      </w:pPr>
      <w:r>
        <w:rPr>
          <w:rFonts w:asciiTheme="majorHAnsi" w:hAnsiTheme="majorHAnsi"/>
          <w:b/>
          <w:sz w:val="28"/>
          <w:szCs w:val="28"/>
        </w:rPr>
        <w:t xml:space="preserve">Department of Commerce – International Trade Administration - </w:t>
      </w:r>
      <w:r w:rsidRPr="00ED5D3E">
        <w:rPr>
          <w:rFonts w:asciiTheme="majorHAnsi" w:hAnsiTheme="majorHAnsi"/>
          <w:b/>
          <w:sz w:val="28"/>
          <w:szCs w:val="28"/>
        </w:rPr>
        <w:t>President's Advisory Council on Doing Business in Africa</w:t>
      </w:r>
    </w:p>
    <w:p w14:paraId="516DCDA3" w14:textId="06225FE7" w:rsidR="00ED5D3E" w:rsidRDefault="00ED5D3E" w:rsidP="00ED5D3E">
      <w:pPr>
        <w:rPr>
          <w:rFonts w:asciiTheme="majorHAnsi" w:hAnsiTheme="majorHAnsi"/>
          <w:b/>
          <w:sz w:val="28"/>
          <w:szCs w:val="28"/>
        </w:rPr>
      </w:pPr>
      <w:r>
        <w:rPr>
          <w:rFonts w:asciiTheme="majorHAnsi" w:hAnsiTheme="majorHAnsi"/>
          <w:b/>
          <w:sz w:val="28"/>
          <w:szCs w:val="28"/>
        </w:rPr>
        <w:t>Registration Deadline: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July 21, 2020</w:t>
      </w:r>
    </w:p>
    <w:p w14:paraId="7C76C7FE" w14:textId="217BD772" w:rsidR="00ED5D3E" w:rsidRPr="007B2B27" w:rsidRDefault="00ED5D3E" w:rsidP="00ED5D3E">
      <w:pPr>
        <w:rPr>
          <w:rFonts w:asciiTheme="majorHAnsi" w:hAnsiTheme="majorHAnsi"/>
          <w:b/>
          <w:sz w:val="28"/>
          <w:szCs w:val="28"/>
        </w:rPr>
      </w:pPr>
      <w:r>
        <w:rPr>
          <w:rFonts w:asciiTheme="majorHAnsi" w:hAnsiTheme="majorHAnsi"/>
          <w:b/>
          <w:sz w:val="28"/>
          <w:szCs w:val="28"/>
        </w:rPr>
        <w:t>Teleconference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July 28, 2020</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p>
    <w:p w14:paraId="73E35D0C" w14:textId="77777777" w:rsidR="00ED5D3E" w:rsidRDefault="00ED5D3E" w:rsidP="00ED5D3E">
      <w:pPr>
        <w:rPr>
          <w:rFonts w:asciiTheme="majorHAnsi" w:hAnsiTheme="majorHAnsi"/>
          <w:b/>
          <w:sz w:val="28"/>
          <w:szCs w:val="28"/>
        </w:rPr>
      </w:pPr>
    </w:p>
    <w:p w14:paraId="51E5A166" w14:textId="4C683C11" w:rsidR="00ED5D3E" w:rsidRDefault="00ED5D3E" w:rsidP="00ED5D3E">
      <w:pPr>
        <w:rPr>
          <w:rFonts w:asciiTheme="majorHAnsi" w:hAnsiTheme="majorHAnsi" w:cs="Arial"/>
          <w:i/>
        </w:rPr>
      </w:pPr>
      <w:r w:rsidRPr="00991766">
        <w:rPr>
          <w:rFonts w:asciiTheme="majorHAnsi" w:hAnsiTheme="majorHAnsi" w:cs="Arial"/>
          <w:b/>
          <w:i/>
        </w:rPr>
        <w:lastRenderedPageBreak/>
        <w:t>Purpose:</w:t>
      </w:r>
      <w:r>
        <w:rPr>
          <w:rFonts w:asciiTheme="majorHAnsi" w:hAnsiTheme="majorHAnsi" w:cs="Arial"/>
          <w:i/>
        </w:rPr>
        <w:t xml:space="preserve"> </w:t>
      </w:r>
      <w:r w:rsidRPr="00ED5D3E">
        <w:rPr>
          <w:rFonts w:asciiTheme="majorHAnsi" w:hAnsiTheme="majorHAnsi" w:cs="Arial"/>
          <w:i/>
        </w:rPr>
        <w:t>The President's Advisory Council on Doing Business in Africa (PAC-DBIA or Council) will hold the third meeting of its 2019-2021 term to deliberate and adopt recommendations on measures the U.S. Government should consider in implementing and operationalizing the President's Prosper Africa initiative.</w:t>
      </w:r>
    </w:p>
    <w:p w14:paraId="55D5414D" w14:textId="7136FABD" w:rsidR="00ED5D3E" w:rsidRDefault="00ED5D3E" w:rsidP="00ED5D3E">
      <w:pPr>
        <w:rPr>
          <w:rFonts w:asciiTheme="majorHAnsi" w:hAnsiTheme="majorHAnsi" w:cs="Arial"/>
          <w:i/>
        </w:rPr>
      </w:pPr>
    </w:p>
    <w:p w14:paraId="1807A52D" w14:textId="14371A3D" w:rsidR="00ED5D3E" w:rsidRDefault="00ED5D3E" w:rsidP="00ED5D3E">
      <w:pPr>
        <w:rPr>
          <w:rFonts w:asciiTheme="majorHAnsi" w:hAnsiTheme="majorHAnsi" w:cs="Arial"/>
          <w:i/>
        </w:rPr>
      </w:pPr>
      <w:r>
        <w:rPr>
          <w:rFonts w:asciiTheme="majorHAnsi" w:hAnsiTheme="majorHAnsi" w:cs="Arial"/>
          <w:i/>
        </w:rPr>
        <w:t xml:space="preserve">Contact: </w:t>
      </w:r>
      <w:r w:rsidRPr="00ED5D3E">
        <w:rPr>
          <w:rFonts w:asciiTheme="majorHAnsi" w:hAnsiTheme="majorHAnsi" w:cs="Arial"/>
          <w:i/>
        </w:rPr>
        <w:t xml:space="preserve">Giancarlo Cavallo or Ashley </w:t>
      </w:r>
      <w:proofErr w:type="spellStart"/>
      <w:r w:rsidRPr="00ED5D3E">
        <w:rPr>
          <w:rFonts w:asciiTheme="majorHAnsi" w:hAnsiTheme="majorHAnsi" w:cs="Arial"/>
          <w:i/>
        </w:rPr>
        <w:t>Bubna</w:t>
      </w:r>
      <w:proofErr w:type="spellEnd"/>
      <w:r w:rsidRPr="00ED5D3E">
        <w:rPr>
          <w:rFonts w:asciiTheme="majorHAnsi" w:hAnsiTheme="majorHAnsi" w:cs="Arial"/>
          <w:i/>
        </w:rPr>
        <w:t xml:space="preserve">, Designated Federal Officers, President's Advisory Council on Doing Business in Africa, Department of Commerce, 1401 Constitution Ave. NW, Room 22004, Washington, DC 20230, telephone: 202-766-8044; 202-250-9798, email: </w:t>
      </w:r>
      <w:hyperlink r:id="rId11" w:history="1">
        <w:r w:rsidRPr="00AB1DFD">
          <w:rPr>
            <w:rStyle w:val="Hyperlink"/>
            <w:rFonts w:asciiTheme="majorHAnsi" w:hAnsiTheme="majorHAnsi" w:cs="Arial"/>
            <w:i/>
          </w:rPr>
          <w:t>dbia@trade.gov</w:t>
        </w:r>
      </w:hyperlink>
      <w:r>
        <w:rPr>
          <w:rFonts w:asciiTheme="majorHAnsi" w:hAnsiTheme="majorHAnsi" w:cs="Arial"/>
          <w:i/>
        </w:rPr>
        <w:t>;</w:t>
      </w:r>
    </w:p>
    <w:p w14:paraId="653E27B5" w14:textId="2895DB37" w:rsidR="00ED5D3E" w:rsidRDefault="00ED5D3E" w:rsidP="00ED5D3E">
      <w:pPr>
        <w:rPr>
          <w:rFonts w:asciiTheme="majorHAnsi" w:hAnsiTheme="majorHAnsi" w:cs="Arial"/>
          <w:i/>
        </w:rPr>
      </w:pPr>
      <w:r w:rsidRPr="00ED5D3E">
        <w:rPr>
          <w:rFonts w:asciiTheme="majorHAnsi" w:hAnsiTheme="majorHAnsi" w:cs="Arial"/>
          <w:i/>
        </w:rPr>
        <w:t xml:space="preserve">Giancarlo.Cavallo@trade.gov; </w:t>
      </w:r>
      <w:hyperlink r:id="rId12" w:history="1">
        <w:r w:rsidRPr="00AB1DFD">
          <w:rPr>
            <w:rStyle w:val="Hyperlink"/>
            <w:rFonts w:asciiTheme="majorHAnsi" w:hAnsiTheme="majorHAnsi" w:cs="Arial"/>
            <w:i/>
          </w:rPr>
          <w:t>Ashley.Bubna@trade.gov</w:t>
        </w:r>
      </w:hyperlink>
    </w:p>
    <w:p w14:paraId="23800774" w14:textId="77777777" w:rsidR="00ED5D3E" w:rsidRDefault="00ED5D3E" w:rsidP="00ED5D3E">
      <w:pPr>
        <w:rPr>
          <w:rFonts w:asciiTheme="majorHAnsi" w:hAnsiTheme="majorHAnsi" w:cs="Arial"/>
          <w:i/>
        </w:rPr>
      </w:pPr>
    </w:p>
    <w:p w14:paraId="7BA5A95A" w14:textId="6F6E55CA" w:rsidR="00ED5D3E" w:rsidRDefault="006465DF" w:rsidP="00ED5D3E">
      <w:pPr>
        <w:rPr>
          <w:rFonts w:asciiTheme="majorHAnsi" w:hAnsiTheme="majorHAnsi" w:cs="Arial"/>
          <w:i/>
        </w:rPr>
      </w:pPr>
      <w:hyperlink r:id="rId13" w:history="1">
        <w:r w:rsidR="00ED5D3E" w:rsidRPr="00ED5D3E">
          <w:rPr>
            <w:rStyle w:val="Hyperlink"/>
            <w:rFonts w:asciiTheme="majorHAnsi" w:hAnsiTheme="majorHAnsi" w:cs="Arial"/>
            <w:i/>
          </w:rPr>
          <w:t>https://www.federalregister.gov/documents/2020/07/17/2020-15433/presidents-advisory-council-on-doing-business-in-africa</w:t>
        </w:r>
      </w:hyperlink>
    </w:p>
    <w:p w14:paraId="7B2EC5D3" w14:textId="77777777" w:rsidR="00ED5D3E" w:rsidRDefault="00ED5D3E" w:rsidP="00ED5D3E">
      <w:pPr>
        <w:rPr>
          <w:rFonts w:asciiTheme="majorHAnsi" w:hAnsiTheme="majorHAnsi"/>
          <w:b/>
          <w:sz w:val="28"/>
          <w:szCs w:val="28"/>
        </w:rPr>
      </w:pPr>
    </w:p>
    <w:p w14:paraId="60BA1C52" w14:textId="7EBEFA08" w:rsidR="009D3E65" w:rsidRDefault="009D3E65" w:rsidP="00A32701">
      <w:pPr>
        <w:rPr>
          <w:rFonts w:asciiTheme="majorHAnsi" w:hAnsiTheme="majorHAnsi"/>
          <w:b/>
          <w:sz w:val="28"/>
          <w:szCs w:val="28"/>
        </w:rPr>
      </w:pPr>
      <w:r>
        <w:rPr>
          <w:rFonts w:asciiTheme="majorHAnsi" w:hAnsiTheme="majorHAnsi"/>
          <w:b/>
          <w:sz w:val="28"/>
          <w:szCs w:val="28"/>
        </w:rPr>
        <w:t xml:space="preserve">Department of Commerce - </w:t>
      </w:r>
      <w:r w:rsidRPr="009D3E65">
        <w:rPr>
          <w:rFonts w:asciiTheme="majorHAnsi" w:hAnsiTheme="majorHAnsi"/>
          <w:b/>
          <w:sz w:val="28"/>
          <w:szCs w:val="28"/>
        </w:rPr>
        <w:t xml:space="preserve">National Oceanic </w:t>
      </w:r>
      <w:r>
        <w:rPr>
          <w:rFonts w:asciiTheme="majorHAnsi" w:hAnsiTheme="majorHAnsi"/>
          <w:b/>
          <w:sz w:val="28"/>
          <w:szCs w:val="28"/>
        </w:rPr>
        <w:t>a</w:t>
      </w:r>
      <w:r w:rsidRPr="009D3E65">
        <w:rPr>
          <w:rFonts w:asciiTheme="majorHAnsi" w:hAnsiTheme="majorHAnsi"/>
          <w:b/>
          <w:sz w:val="28"/>
          <w:szCs w:val="28"/>
        </w:rPr>
        <w:t>nd Atmospheric Administration</w:t>
      </w:r>
      <w:r>
        <w:rPr>
          <w:rFonts w:asciiTheme="majorHAnsi" w:hAnsiTheme="majorHAnsi"/>
          <w:b/>
          <w:sz w:val="28"/>
          <w:szCs w:val="28"/>
        </w:rPr>
        <w:t xml:space="preserve"> - </w:t>
      </w:r>
      <w:r w:rsidRPr="009D3E65">
        <w:rPr>
          <w:rFonts w:asciiTheme="majorHAnsi" w:hAnsiTheme="majorHAnsi"/>
          <w:b/>
          <w:sz w:val="28"/>
          <w:szCs w:val="28"/>
        </w:rPr>
        <w:t>Space Weather Follow On (SWFO) Antenna Network (SAN) Virtual Industry Day</w:t>
      </w:r>
    </w:p>
    <w:p w14:paraId="4119DE2A" w14:textId="77777777" w:rsidR="009D3E65" w:rsidRDefault="009D3E65" w:rsidP="00A32701">
      <w:pPr>
        <w:rPr>
          <w:rFonts w:asciiTheme="majorHAnsi" w:hAnsiTheme="majorHAnsi"/>
          <w:b/>
          <w:sz w:val="28"/>
          <w:szCs w:val="28"/>
        </w:rPr>
      </w:pPr>
      <w:r>
        <w:rPr>
          <w:rFonts w:asciiTheme="majorHAnsi" w:hAnsiTheme="majorHAnsi"/>
          <w:b/>
          <w:sz w:val="28"/>
          <w:szCs w:val="28"/>
        </w:rPr>
        <w:t>Registration Deadline: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July 27, 2020</w:t>
      </w:r>
    </w:p>
    <w:p w14:paraId="2F9BADAD" w14:textId="70C14250" w:rsidR="00A32701" w:rsidRPr="007B2B27" w:rsidRDefault="009D3E65" w:rsidP="00A32701">
      <w:pPr>
        <w:rPr>
          <w:rFonts w:asciiTheme="majorHAnsi" w:hAnsiTheme="majorHAnsi"/>
          <w:b/>
          <w:sz w:val="28"/>
          <w:szCs w:val="28"/>
        </w:rPr>
      </w:pPr>
      <w:r>
        <w:rPr>
          <w:rFonts w:asciiTheme="majorHAnsi" w:hAnsiTheme="majorHAnsi"/>
          <w:b/>
          <w:sz w:val="28"/>
          <w:szCs w:val="28"/>
        </w:rPr>
        <w:t xml:space="preserve">WebEx </w:t>
      </w:r>
      <w:r w:rsidR="00A32701">
        <w:rPr>
          <w:rFonts w:asciiTheme="majorHAnsi" w:hAnsiTheme="majorHAnsi"/>
          <w:b/>
          <w:sz w:val="28"/>
          <w:szCs w:val="28"/>
        </w:rPr>
        <w:t>Meeting Date:</w:t>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r>
        <w:rPr>
          <w:rFonts w:asciiTheme="majorHAnsi" w:hAnsiTheme="majorHAnsi"/>
          <w:b/>
          <w:sz w:val="28"/>
          <w:szCs w:val="28"/>
        </w:rPr>
        <w:t>July 29, 2020</w:t>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p>
    <w:p w14:paraId="026284CB" w14:textId="77777777" w:rsidR="00A32701" w:rsidRDefault="00A32701" w:rsidP="00A32701">
      <w:pPr>
        <w:rPr>
          <w:rFonts w:asciiTheme="majorHAnsi" w:hAnsiTheme="majorHAnsi"/>
          <w:b/>
          <w:sz w:val="28"/>
          <w:szCs w:val="28"/>
        </w:rPr>
      </w:pPr>
    </w:p>
    <w:p w14:paraId="272C5C5B" w14:textId="77777777" w:rsidR="009D3E65" w:rsidRPr="009D3E65" w:rsidRDefault="00A32701" w:rsidP="009D3E65">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9D3E65" w:rsidRPr="009D3E65">
        <w:rPr>
          <w:rFonts w:asciiTheme="majorHAnsi" w:hAnsiTheme="majorHAnsi" w:cs="Arial"/>
          <w:i/>
        </w:rPr>
        <w:t>The purpose of this Special Notice is to (1) provide notice and registration instructions for the SAN Virtual Industry Day, (2) provide access to the SAN Draft Documents Library, and (3) provide instructions for submission of questions and comments about the SAN requirement.</w:t>
      </w:r>
      <w:r w:rsidR="009D3E65">
        <w:rPr>
          <w:rFonts w:asciiTheme="majorHAnsi" w:hAnsiTheme="majorHAnsi" w:cs="Arial"/>
          <w:i/>
        </w:rPr>
        <w:t xml:space="preserve"> </w:t>
      </w:r>
      <w:r w:rsidR="009D3E65" w:rsidRPr="009D3E65">
        <w:rPr>
          <w:rFonts w:asciiTheme="majorHAnsi" w:hAnsiTheme="majorHAnsi" w:cs="Arial"/>
          <w:i/>
        </w:rPr>
        <w:t>This Performance Work Statement (PWS) defines those tasks to design, analyze, develop,</w:t>
      </w:r>
    </w:p>
    <w:p w14:paraId="6BDFCE85" w14:textId="77777777" w:rsidR="009D3E65" w:rsidRPr="009D3E65" w:rsidRDefault="009D3E65" w:rsidP="009D3E65">
      <w:pPr>
        <w:rPr>
          <w:rFonts w:asciiTheme="majorHAnsi" w:hAnsiTheme="majorHAnsi" w:cs="Arial"/>
          <w:i/>
        </w:rPr>
      </w:pPr>
      <w:r w:rsidRPr="009D3E65">
        <w:rPr>
          <w:rFonts w:asciiTheme="majorHAnsi" w:hAnsiTheme="majorHAnsi" w:cs="Arial"/>
          <w:i/>
        </w:rPr>
        <w:t>construct, fabricate, assemble, install, checkout, integrate, test, evaluate, verify, deliver,</w:t>
      </w:r>
    </w:p>
    <w:p w14:paraId="0402BEC1" w14:textId="77777777" w:rsidR="009D3E65" w:rsidRPr="009D3E65" w:rsidRDefault="009D3E65" w:rsidP="009D3E65">
      <w:pPr>
        <w:rPr>
          <w:rFonts w:asciiTheme="majorHAnsi" w:hAnsiTheme="majorHAnsi" w:cs="Arial"/>
          <w:i/>
        </w:rPr>
      </w:pPr>
      <w:r w:rsidRPr="009D3E65">
        <w:rPr>
          <w:rFonts w:asciiTheme="majorHAnsi" w:hAnsiTheme="majorHAnsi" w:cs="Arial"/>
          <w:i/>
        </w:rPr>
        <w:t>document, and maintain the SAN. This PWS also specifies the activities required to support</w:t>
      </w:r>
    </w:p>
    <w:p w14:paraId="785C9E18" w14:textId="77777777" w:rsidR="009D3E65" w:rsidRPr="009D3E65" w:rsidRDefault="009D3E65" w:rsidP="009D3E65">
      <w:pPr>
        <w:rPr>
          <w:rFonts w:asciiTheme="majorHAnsi" w:hAnsiTheme="majorHAnsi" w:cs="Arial"/>
          <w:i/>
        </w:rPr>
      </w:pPr>
      <w:r w:rsidRPr="009D3E65">
        <w:rPr>
          <w:rFonts w:asciiTheme="majorHAnsi" w:hAnsiTheme="majorHAnsi" w:cs="Arial"/>
          <w:i/>
        </w:rPr>
        <w:t>verification and acceptance of the SAN by the Government and its integration into the SWFO</w:t>
      </w:r>
    </w:p>
    <w:p w14:paraId="188D030A" w14:textId="1429F077" w:rsidR="00A32701" w:rsidRDefault="009D3E65" w:rsidP="009D3E65">
      <w:pPr>
        <w:rPr>
          <w:rFonts w:asciiTheme="majorHAnsi" w:hAnsiTheme="majorHAnsi" w:cs="Arial"/>
          <w:i/>
        </w:rPr>
      </w:pPr>
      <w:r w:rsidRPr="009D3E65">
        <w:rPr>
          <w:rFonts w:asciiTheme="majorHAnsi" w:hAnsiTheme="majorHAnsi" w:cs="Arial"/>
          <w:i/>
        </w:rPr>
        <w:t>Ground Segment.</w:t>
      </w:r>
    </w:p>
    <w:p w14:paraId="74BA5F50" w14:textId="77777777" w:rsidR="009041F9" w:rsidRDefault="009041F9" w:rsidP="009041F9">
      <w:pPr>
        <w:rPr>
          <w:rFonts w:asciiTheme="majorHAnsi" w:hAnsiTheme="majorHAnsi" w:cs="Arial"/>
          <w:i/>
        </w:rPr>
      </w:pPr>
    </w:p>
    <w:p w14:paraId="2CE77840" w14:textId="11CB82D4" w:rsidR="00865D2F" w:rsidRDefault="00A32701" w:rsidP="009D3E65">
      <w:pPr>
        <w:rPr>
          <w:rFonts w:asciiTheme="majorHAnsi" w:hAnsiTheme="majorHAnsi" w:cs="Arial"/>
          <w:bCs/>
          <w:i/>
        </w:rPr>
      </w:pPr>
      <w:r w:rsidRPr="00991766">
        <w:rPr>
          <w:rFonts w:asciiTheme="majorHAnsi" w:hAnsiTheme="majorHAnsi" w:cs="Arial"/>
          <w:b/>
          <w:i/>
        </w:rPr>
        <w:t>Contact:</w:t>
      </w:r>
      <w:r w:rsidR="009041F9">
        <w:rPr>
          <w:rFonts w:asciiTheme="majorHAnsi" w:hAnsiTheme="majorHAnsi" w:cs="Arial"/>
          <w:b/>
          <w:i/>
        </w:rPr>
        <w:t xml:space="preserve"> </w:t>
      </w:r>
      <w:r w:rsidR="008973A6">
        <w:rPr>
          <w:rFonts w:asciiTheme="majorHAnsi" w:hAnsiTheme="majorHAnsi" w:cs="Arial"/>
          <w:bCs/>
          <w:i/>
        </w:rPr>
        <w:t xml:space="preserve"> </w:t>
      </w:r>
      <w:r w:rsidR="009D3E65" w:rsidRPr="009D3E65">
        <w:rPr>
          <w:rFonts w:asciiTheme="majorHAnsi" w:hAnsiTheme="majorHAnsi" w:cs="Arial"/>
          <w:bCs/>
          <w:i/>
        </w:rPr>
        <w:t>Jane Bu</w:t>
      </w:r>
      <w:r w:rsidR="009D3E65">
        <w:rPr>
          <w:rFonts w:asciiTheme="majorHAnsi" w:hAnsiTheme="majorHAnsi" w:cs="Arial"/>
          <w:bCs/>
          <w:i/>
        </w:rPr>
        <w:t xml:space="preserve"> </w:t>
      </w:r>
      <w:r w:rsidR="009D3E65" w:rsidRPr="009D3E65">
        <w:rPr>
          <w:rFonts w:asciiTheme="majorHAnsi" w:hAnsiTheme="majorHAnsi" w:cs="Arial"/>
          <w:bCs/>
          <w:i/>
        </w:rPr>
        <w:t xml:space="preserve">   </w:t>
      </w:r>
      <w:hyperlink r:id="rId14" w:history="1">
        <w:r w:rsidR="009D3E65" w:rsidRPr="00AB1DFD">
          <w:rPr>
            <w:rStyle w:val="Hyperlink"/>
            <w:rFonts w:asciiTheme="majorHAnsi" w:hAnsiTheme="majorHAnsi" w:cs="Arial"/>
            <w:bCs/>
            <w:i/>
          </w:rPr>
          <w:t>Jane.Bu@noaa.gov</w:t>
        </w:r>
      </w:hyperlink>
      <w:r w:rsidR="009D3E65">
        <w:rPr>
          <w:rFonts w:asciiTheme="majorHAnsi" w:hAnsiTheme="majorHAnsi" w:cs="Arial"/>
          <w:bCs/>
          <w:i/>
        </w:rPr>
        <w:t xml:space="preserve"> </w:t>
      </w:r>
      <w:r w:rsidR="009D3E65" w:rsidRPr="009D3E65">
        <w:rPr>
          <w:rFonts w:asciiTheme="majorHAnsi" w:hAnsiTheme="majorHAnsi" w:cs="Arial"/>
          <w:bCs/>
          <w:i/>
        </w:rPr>
        <w:t xml:space="preserve">   Phone Number301-628-1451</w:t>
      </w:r>
    </w:p>
    <w:p w14:paraId="4766B03E" w14:textId="49842153" w:rsidR="009D3E65" w:rsidRDefault="009D3E65" w:rsidP="009D3E65">
      <w:pPr>
        <w:rPr>
          <w:rFonts w:asciiTheme="majorHAnsi" w:hAnsiTheme="majorHAnsi" w:cs="Arial"/>
          <w:bCs/>
          <w:i/>
        </w:rPr>
      </w:pPr>
    </w:p>
    <w:p w14:paraId="6CFF4F15" w14:textId="09342BB6" w:rsidR="009D3E65" w:rsidRDefault="006465DF" w:rsidP="009D3E65">
      <w:pPr>
        <w:rPr>
          <w:rFonts w:asciiTheme="majorHAnsi" w:hAnsiTheme="majorHAnsi" w:cs="Arial"/>
          <w:bCs/>
          <w:i/>
        </w:rPr>
      </w:pPr>
      <w:hyperlink r:id="rId15" w:history="1">
        <w:r w:rsidR="009D3E65" w:rsidRPr="009D3E65">
          <w:rPr>
            <w:rStyle w:val="Hyperlink"/>
            <w:rFonts w:asciiTheme="majorHAnsi" w:hAnsiTheme="majorHAnsi" w:cs="Arial"/>
            <w:bCs/>
            <w:i/>
          </w:rPr>
          <w:t>https://beta.sam.gov/opp/337c2be5b7cc40f99e04d3ad53c822a8/view?</w:t>
        </w:r>
      </w:hyperlink>
    </w:p>
    <w:p w14:paraId="46FCF036" w14:textId="34FE2890" w:rsidR="00A32701" w:rsidRDefault="00A32701" w:rsidP="003A66B5">
      <w:pPr>
        <w:rPr>
          <w:rFonts w:asciiTheme="majorHAnsi" w:hAnsiTheme="majorHAnsi" w:cs="Arial"/>
          <w:i/>
        </w:rPr>
      </w:pPr>
    </w:p>
    <w:p w14:paraId="59F3AF24" w14:textId="510AF944" w:rsidR="00F83435" w:rsidRDefault="00F83435" w:rsidP="00F83435">
      <w:pPr>
        <w:rPr>
          <w:rFonts w:asciiTheme="majorHAnsi" w:hAnsiTheme="majorHAnsi"/>
          <w:b/>
          <w:sz w:val="28"/>
          <w:szCs w:val="28"/>
        </w:rPr>
      </w:pPr>
      <w:r>
        <w:rPr>
          <w:rFonts w:asciiTheme="majorHAnsi" w:hAnsiTheme="majorHAnsi"/>
          <w:b/>
          <w:sz w:val="28"/>
          <w:szCs w:val="28"/>
        </w:rPr>
        <w:t xml:space="preserve">Department of Health and Human Services – </w:t>
      </w:r>
      <w:r w:rsidRPr="00F83435">
        <w:rPr>
          <w:rFonts w:asciiTheme="majorHAnsi" w:hAnsiTheme="majorHAnsi"/>
          <w:b/>
          <w:sz w:val="28"/>
          <w:szCs w:val="28"/>
        </w:rPr>
        <w:t>Office of the Assistant Secretary for Health, Office of the Secretary</w:t>
      </w:r>
      <w:r>
        <w:rPr>
          <w:rFonts w:asciiTheme="majorHAnsi" w:hAnsiTheme="majorHAnsi"/>
          <w:b/>
          <w:sz w:val="28"/>
          <w:szCs w:val="28"/>
        </w:rPr>
        <w:t xml:space="preserve"> - </w:t>
      </w:r>
      <w:r w:rsidRPr="00F83435">
        <w:rPr>
          <w:rFonts w:asciiTheme="majorHAnsi" w:hAnsiTheme="majorHAnsi"/>
          <w:b/>
          <w:sz w:val="28"/>
          <w:szCs w:val="28"/>
        </w:rPr>
        <w:t xml:space="preserve">Meeting of the Presidential Advisory Council on HIV/AIDS </w:t>
      </w:r>
    </w:p>
    <w:p w14:paraId="7439FF68" w14:textId="77777777" w:rsidR="00F83435" w:rsidRDefault="00F83435" w:rsidP="00F83435">
      <w:pPr>
        <w:rPr>
          <w:rFonts w:asciiTheme="majorHAnsi" w:hAnsiTheme="majorHAnsi"/>
          <w:b/>
          <w:sz w:val="28"/>
          <w:szCs w:val="28"/>
        </w:rPr>
      </w:pPr>
      <w:r>
        <w:rPr>
          <w:rFonts w:asciiTheme="majorHAnsi" w:hAnsiTheme="majorHAnsi"/>
          <w:b/>
          <w:sz w:val="28"/>
          <w:szCs w:val="28"/>
        </w:rPr>
        <w:t>Registration Deadline: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F83435">
        <w:rPr>
          <w:rFonts w:asciiTheme="majorHAnsi" w:hAnsiTheme="majorHAnsi"/>
          <w:b/>
          <w:sz w:val="28"/>
          <w:szCs w:val="28"/>
        </w:rPr>
        <w:t>July 30, 2020</w:t>
      </w:r>
    </w:p>
    <w:p w14:paraId="749AE837" w14:textId="2C04943F" w:rsidR="00F83435" w:rsidRPr="007B2B27" w:rsidRDefault="00F83435" w:rsidP="00F83435">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6, 2020</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p>
    <w:p w14:paraId="75CB6C68" w14:textId="77777777" w:rsidR="00F83435" w:rsidRDefault="00F83435" w:rsidP="00F83435">
      <w:pPr>
        <w:rPr>
          <w:rFonts w:asciiTheme="majorHAnsi" w:hAnsiTheme="majorHAnsi"/>
          <w:b/>
          <w:sz w:val="28"/>
          <w:szCs w:val="28"/>
        </w:rPr>
      </w:pPr>
    </w:p>
    <w:p w14:paraId="41062A98" w14:textId="2D097CEC" w:rsidR="00F83435" w:rsidRDefault="00F83435" w:rsidP="00F83435">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F83435">
        <w:rPr>
          <w:rFonts w:asciiTheme="majorHAnsi" w:hAnsiTheme="majorHAnsi" w:cs="Arial"/>
          <w:i/>
        </w:rPr>
        <w:t xml:space="preserve">As stipulated by the Federal Advisory Committee Act, the U.S. Department of Health and Human Service is hereby giving notice that the Presidential Advisory Council on HIV/AIDS (PACHA or the Council) will be holding the 68th full Council meeting utilizing virtual technology. PACHA members will be discussing novel coronavirus (COVID-19) and HIV, and Ready, Set, </w:t>
      </w:r>
      <w:proofErr w:type="spellStart"/>
      <w:r w:rsidRPr="00F83435">
        <w:rPr>
          <w:rFonts w:asciiTheme="majorHAnsi" w:hAnsiTheme="majorHAnsi" w:cs="Arial"/>
          <w:i/>
        </w:rPr>
        <w:t>PrEP</w:t>
      </w:r>
      <w:proofErr w:type="spellEnd"/>
      <w:r w:rsidRPr="00F83435">
        <w:rPr>
          <w:rFonts w:asciiTheme="majorHAnsi" w:hAnsiTheme="majorHAnsi" w:cs="Arial"/>
          <w:i/>
        </w:rPr>
        <w:t xml:space="preserve"> enrollment. The meeting will </w:t>
      </w:r>
      <w:r w:rsidRPr="00F83435">
        <w:rPr>
          <w:rFonts w:asciiTheme="majorHAnsi" w:hAnsiTheme="majorHAnsi" w:cs="Arial"/>
          <w:i/>
        </w:rPr>
        <w:lastRenderedPageBreak/>
        <w:t>be open to the public; a public comment session will be held during the meeting. Pre-registration is required to provide public comment.</w:t>
      </w:r>
    </w:p>
    <w:p w14:paraId="600A2DB1" w14:textId="0187D5D7" w:rsidR="00F83435" w:rsidRDefault="00F83435" w:rsidP="00F83435">
      <w:pPr>
        <w:rPr>
          <w:rFonts w:asciiTheme="majorHAnsi" w:hAnsiTheme="majorHAnsi" w:cs="Arial"/>
          <w:i/>
        </w:rPr>
      </w:pPr>
    </w:p>
    <w:p w14:paraId="53235A38" w14:textId="3498DD8F" w:rsidR="00F83435" w:rsidRPr="00F83435" w:rsidRDefault="00F83435" w:rsidP="00F83435">
      <w:pPr>
        <w:rPr>
          <w:rFonts w:asciiTheme="majorHAnsi" w:hAnsiTheme="majorHAnsi" w:cs="Arial"/>
          <w:i/>
        </w:rPr>
      </w:pPr>
      <w:r w:rsidRPr="00F83435">
        <w:rPr>
          <w:rFonts w:asciiTheme="majorHAnsi" w:hAnsiTheme="majorHAnsi" w:cs="Arial"/>
          <w:b/>
          <w:bCs/>
          <w:i/>
        </w:rPr>
        <w:t>Contact:</w:t>
      </w:r>
      <w:r>
        <w:rPr>
          <w:rFonts w:asciiTheme="majorHAnsi" w:hAnsiTheme="majorHAnsi" w:cs="Arial"/>
          <w:i/>
        </w:rPr>
        <w:t xml:space="preserve"> </w:t>
      </w:r>
      <w:r w:rsidRPr="00F83435">
        <w:rPr>
          <w:rFonts w:asciiTheme="majorHAnsi" w:hAnsiTheme="majorHAnsi" w:cs="Arial"/>
          <w:i/>
        </w:rPr>
        <w:t xml:space="preserve">Ms. Caroline </w:t>
      </w:r>
      <w:proofErr w:type="spellStart"/>
      <w:r w:rsidRPr="00F83435">
        <w:rPr>
          <w:rFonts w:asciiTheme="majorHAnsi" w:hAnsiTheme="majorHAnsi" w:cs="Arial"/>
          <w:i/>
        </w:rPr>
        <w:t>Talev</w:t>
      </w:r>
      <w:proofErr w:type="spellEnd"/>
      <w:r w:rsidRPr="00F83435">
        <w:rPr>
          <w:rFonts w:asciiTheme="majorHAnsi" w:hAnsiTheme="majorHAnsi" w:cs="Arial"/>
          <w:i/>
        </w:rPr>
        <w:t>, MPA, Public Health Analyst, Presidential Advisory Council on HIV/AIDS, 330 C Street SW, Room L609A, Washington, DC 20024; (202) 795-7622 or PACHA@hhs.gov.</w:t>
      </w:r>
    </w:p>
    <w:p w14:paraId="1566DC4E" w14:textId="67789715" w:rsidR="00F83435" w:rsidRDefault="00F83435" w:rsidP="00F83435">
      <w:pPr>
        <w:rPr>
          <w:rFonts w:asciiTheme="majorHAnsi" w:hAnsiTheme="majorHAnsi" w:cs="Arial"/>
          <w:i/>
        </w:rPr>
      </w:pPr>
    </w:p>
    <w:p w14:paraId="1848DC32" w14:textId="41B5E31C" w:rsidR="00F83435" w:rsidRDefault="006465DF" w:rsidP="00F83435">
      <w:pPr>
        <w:rPr>
          <w:rFonts w:asciiTheme="majorHAnsi" w:hAnsiTheme="majorHAnsi" w:cs="Arial"/>
          <w:i/>
        </w:rPr>
      </w:pPr>
      <w:hyperlink r:id="rId16" w:history="1">
        <w:r w:rsidR="00F83435" w:rsidRPr="00F83435">
          <w:rPr>
            <w:rStyle w:val="Hyperlink"/>
            <w:rFonts w:asciiTheme="majorHAnsi" w:hAnsiTheme="majorHAnsi" w:cs="Arial"/>
            <w:i/>
          </w:rPr>
          <w:t>https://www.federalregister.gov/documents/2020/07/17/2020-15447/meeting-of-the-presidential-advisory-council-on-hivaids</w:t>
        </w:r>
      </w:hyperlink>
    </w:p>
    <w:p w14:paraId="70761686" w14:textId="77777777" w:rsidR="00F83435" w:rsidRDefault="00F83435" w:rsidP="00F83435">
      <w:pPr>
        <w:rPr>
          <w:rFonts w:asciiTheme="majorHAnsi" w:hAnsiTheme="majorHAnsi" w:cs="Arial"/>
          <w:i/>
        </w:rPr>
      </w:pPr>
    </w:p>
    <w:p w14:paraId="5296F320" w14:textId="73E1FEDF" w:rsidR="001002AE" w:rsidRDefault="001002AE" w:rsidP="008973A6">
      <w:pPr>
        <w:rPr>
          <w:rFonts w:asciiTheme="majorHAnsi" w:hAnsiTheme="majorHAnsi"/>
          <w:b/>
          <w:sz w:val="28"/>
          <w:szCs w:val="28"/>
        </w:rPr>
      </w:pPr>
      <w:r>
        <w:rPr>
          <w:rFonts w:asciiTheme="majorHAnsi" w:hAnsiTheme="majorHAnsi"/>
          <w:b/>
          <w:sz w:val="28"/>
          <w:szCs w:val="28"/>
        </w:rPr>
        <w:t xml:space="preserve">Department of Health and Human Services – Food and Drug Administration - </w:t>
      </w:r>
      <w:r w:rsidRPr="001002AE">
        <w:rPr>
          <w:rFonts w:asciiTheme="majorHAnsi" w:hAnsiTheme="majorHAnsi"/>
          <w:b/>
          <w:sz w:val="28"/>
          <w:szCs w:val="28"/>
        </w:rPr>
        <w:t>Science Advisory Board to the National Center for Toxicological Research Advisory Committee; Notice of Meeting</w:t>
      </w:r>
      <w:r>
        <w:rPr>
          <w:rFonts w:asciiTheme="majorHAnsi" w:hAnsiTheme="majorHAnsi"/>
          <w:b/>
          <w:sz w:val="28"/>
          <w:szCs w:val="28"/>
        </w:rPr>
        <w:t xml:space="preserve"> </w:t>
      </w:r>
    </w:p>
    <w:p w14:paraId="2B4C9A58" w14:textId="26A084A5" w:rsidR="008973A6" w:rsidRPr="007B2B27" w:rsidRDefault="001002AE" w:rsidP="008973A6">
      <w:pPr>
        <w:rPr>
          <w:rFonts w:asciiTheme="majorHAnsi" w:hAnsiTheme="majorHAnsi"/>
          <w:b/>
          <w:sz w:val="28"/>
          <w:szCs w:val="28"/>
        </w:rPr>
      </w:pPr>
      <w:r>
        <w:rPr>
          <w:rFonts w:asciiTheme="majorHAnsi" w:hAnsiTheme="majorHAnsi"/>
          <w:b/>
          <w:sz w:val="28"/>
          <w:szCs w:val="28"/>
        </w:rPr>
        <w:t xml:space="preserve">Teleconference </w:t>
      </w:r>
      <w:r w:rsidR="008973A6">
        <w:rPr>
          <w:rFonts w:asciiTheme="majorHAnsi" w:hAnsiTheme="majorHAnsi"/>
          <w:b/>
          <w:sz w:val="28"/>
          <w:szCs w:val="28"/>
        </w:rPr>
        <w:t>Meeting Date</w:t>
      </w:r>
      <w:r>
        <w:rPr>
          <w:rFonts w:asciiTheme="majorHAnsi" w:hAnsiTheme="majorHAnsi"/>
          <w:b/>
          <w:sz w:val="28"/>
          <w:szCs w:val="28"/>
        </w:rPr>
        <w:t>s</w:t>
      </w:r>
      <w:r w:rsidR="008973A6">
        <w:rPr>
          <w:rFonts w:asciiTheme="majorHAnsi" w:hAnsiTheme="majorHAnsi"/>
          <w:b/>
          <w:sz w:val="28"/>
          <w:szCs w:val="28"/>
        </w:rPr>
        <w:t>:</w:t>
      </w:r>
      <w:r w:rsidR="008973A6">
        <w:rPr>
          <w:rFonts w:asciiTheme="majorHAnsi" w:hAnsiTheme="majorHAnsi"/>
          <w:b/>
          <w:sz w:val="28"/>
          <w:szCs w:val="28"/>
        </w:rPr>
        <w:tab/>
      </w:r>
      <w:r>
        <w:rPr>
          <w:rFonts w:asciiTheme="majorHAnsi" w:hAnsiTheme="majorHAnsi"/>
          <w:b/>
          <w:sz w:val="28"/>
          <w:szCs w:val="28"/>
        </w:rPr>
        <w:tab/>
        <w:t>August 18-29, 2020</w:t>
      </w:r>
      <w:r w:rsidR="008973A6">
        <w:rPr>
          <w:rFonts w:asciiTheme="majorHAnsi" w:hAnsiTheme="majorHAnsi"/>
          <w:b/>
          <w:sz w:val="28"/>
          <w:szCs w:val="28"/>
        </w:rPr>
        <w:tab/>
      </w:r>
      <w:r w:rsidR="008973A6">
        <w:rPr>
          <w:rFonts w:asciiTheme="majorHAnsi" w:hAnsiTheme="majorHAnsi"/>
          <w:b/>
          <w:sz w:val="28"/>
          <w:szCs w:val="28"/>
        </w:rPr>
        <w:tab/>
      </w:r>
      <w:r w:rsidR="008973A6">
        <w:rPr>
          <w:rFonts w:asciiTheme="majorHAnsi" w:hAnsiTheme="majorHAnsi"/>
          <w:b/>
          <w:sz w:val="28"/>
          <w:szCs w:val="28"/>
        </w:rPr>
        <w:tab/>
      </w:r>
      <w:r w:rsidR="008973A6">
        <w:rPr>
          <w:rFonts w:asciiTheme="majorHAnsi" w:hAnsiTheme="majorHAnsi"/>
          <w:b/>
          <w:sz w:val="28"/>
          <w:szCs w:val="28"/>
        </w:rPr>
        <w:tab/>
      </w:r>
    </w:p>
    <w:p w14:paraId="34C9E1A9" w14:textId="77777777" w:rsidR="008973A6" w:rsidRDefault="008973A6" w:rsidP="008973A6">
      <w:pPr>
        <w:rPr>
          <w:rFonts w:asciiTheme="majorHAnsi" w:hAnsiTheme="majorHAnsi"/>
          <w:b/>
          <w:sz w:val="28"/>
          <w:szCs w:val="28"/>
        </w:rPr>
      </w:pPr>
    </w:p>
    <w:p w14:paraId="49C4EF7C" w14:textId="77777777" w:rsidR="001002AE" w:rsidRPr="001002AE" w:rsidRDefault="008973A6" w:rsidP="001002AE">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1002AE" w:rsidRPr="001002AE">
        <w:rPr>
          <w:rFonts w:asciiTheme="majorHAnsi" w:hAnsiTheme="majorHAnsi" w:cs="Arial"/>
          <w:i/>
        </w:rPr>
        <w:t>On August 18, 2020, the SAB Chair will welcome the participants, and the NCTR Director will provide a Center-wide update on scientific initiatives and accomplishments during the past year. The SAB will be presented with an overview of the SAB Subcommittee Site Visit Report and a response to this review. The Center for Biologics Evaluation and Research, Center for Drug Evaluation and Research, Center for Devices and Radiological Health, Center for Food Safety and Applied Nutrition, Center for Tobacco Products, and Office of Regulatory Affairs will each briefly discuss their specific research strategic needs and potential areas of collaboration.</w:t>
      </w:r>
    </w:p>
    <w:p w14:paraId="23243FDD" w14:textId="77777777" w:rsidR="001002AE" w:rsidRPr="001002AE" w:rsidRDefault="001002AE" w:rsidP="001002AE">
      <w:pPr>
        <w:rPr>
          <w:rFonts w:asciiTheme="majorHAnsi" w:hAnsiTheme="majorHAnsi" w:cs="Arial"/>
          <w:i/>
        </w:rPr>
      </w:pPr>
    </w:p>
    <w:p w14:paraId="3FE2D302" w14:textId="40B2D6A1" w:rsidR="008973A6" w:rsidRDefault="001002AE" w:rsidP="001002AE">
      <w:pPr>
        <w:rPr>
          <w:rFonts w:asciiTheme="majorHAnsi" w:hAnsiTheme="majorHAnsi" w:cs="Arial"/>
          <w:i/>
        </w:rPr>
      </w:pPr>
      <w:r w:rsidRPr="001002AE">
        <w:rPr>
          <w:rFonts w:asciiTheme="majorHAnsi" w:hAnsiTheme="majorHAnsi" w:cs="Arial"/>
          <w:i/>
        </w:rPr>
        <w:t>On August 19, 2020, there will be updates from the NCTR Research Divisions and a public comment session. Following an open discussion of all the information presented, the open session of the meeting will close so the SAB members can discuss personnel issues at the NCTR at the end of the day.</w:t>
      </w:r>
    </w:p>
    <w:p w14:paraId="7BC5B98E" w14:textId="77777777" w:rsidR="008973A6" w:rsidRDefault="008973A6" w:rsidP="008973A6">
      <w:pPr>
        <w:rPr>
          <w:rFonts w:asciiTheme="majorHAnsi" w:hAnsiTheme="majorHAnsi" w:cs="Arial"/>
          <w:i/>
        </w:rPr>
      </w:pPr>
    </w:p>
    <w:p w14:paraId="6B6C87E0" w14:textId="2AF46F12" w:rsidR="008973A6" w:rsidRDefault="008973A6" w:rsidP="008973A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1002AE" w:rsidRPr="001002AE">
        <w:rPr>
          <w:rFonts w:asciiTheme="majorHAnsi" w:hAnsiTheme="majorHAnsi" w:cs="Arial"/>
          <w:bCs/>
          <w:i/>
        </w:rPr>
        <w:t xml:space="preserve">Donna </w:t>
      </w:r>
      <w:proofErr w:type="spellStart"/>
      <w:r w:rsidR="001002AE" w:rsidRPr="001002AE">
        <w:rPr>
          <w:rFonts w:asciiTheme="majorHAnsi" w:hAnsiTheme="majorHAnsi" w:cs="Arial"/>
          <w:bCs/>
          <w:i/>
        </w:rPr>
        <w:t>Mendrick</w:t>
      </w:r>
      <w:proofErr w:type="spellEnd"/>
      <w:r w:rsidR="001002AE" w:rsidRPr="001002AE">
        <w:rPr>
          <w:rFonts w:asciiTheme="majorHAnsi" w:hAnsiTheme="majorHAnsi" w:cs="Arial"/>
          <w:bCs/>
          <w:i/>
        </w:rPr>
        <w:t xml:space="preserve">, National Center for Toxicological Research, Food and Drug Administration, 10903 New Hampshire Ave., Bldg. 32, Rm. 2208, Silver Spring, MD 20993-0002, 301-796-8892, </w:t>
      </w:r>
    </w:p>
    <w:p w14:paraId="7E55DE1A" w14:textId="770D7485" w:rsidR="001002AE" w:rsidRDefault="001002AE" w:rsidP="008973A6">
      <w:pPr>
        <w:rPr>
          <w:rFonts w:asciiTheme="majorHAnsi" w:hAnsiTheme="majorHAnsi" w:cs="Arial"/>
          <w:bCs/>
          <w:i/>
        </w:rPr>
      </w:pPr>
    </w:p>
    <w:p w14:paraId="5A3C1690" w14:textId="60EFAF4A" w:rsidR="001002AE" w:rsidRDefault="006465DF" w:rsidP="008973A6">
      <w:pPr>
        <w:rPr>
          <w:rFonts w:asciiTheme="majorHAnsi" w:hAnsiTheme="majorHAnsi" w:cs="Arial"/>
          <w:bCs/>
          <w:i/>
        </w:rPr>
      </w:pPr>
      <w:hyperlink r:id="rId17" w:history="1">
        <w:r w:rsidR="001002AE" w:rsidRPr="001002AE">
          <w:rPr>
            <w:rStyle w:val="Hyperlink"/>
            <w:rFonts w:asciiTheme="majorHAnsi" w:hAnsiTheme="majorHAnsi" w:cs="Arial"/>
            <w:bCs/>
            <w:i/>
          </w:rPr>
          <w:t>https://www.federalregister.gov/documents/2020/07/17/2020-15524/science-advisory-board-to-the-national-center-for-toxicological-research-advisory-committee-notice</w:t>
        </w:r>
      </w:hyperlink>
    </w:p>
    <w:p w14:paraId="3DA58FFD" w14:textId="5B37179C" w:rsidR="008973A6" w:rsidRDefault="008973A6" w:rsidP="003A66B5">
      <w:pPr>
        <w:rPr>
          <w:rFonts w:asciiTheme="majorHAnsi" w:hAnsiTheme="majorHAnsi" w:cs="Arial"/>
          <w:i/>
        </w:rPr>
      </w:pPr>
    </w:p>
    <w:p w14:paraId="44692F21" w14:textId="3F246885" w:rsidR="0041594B" w:rsidRDefault="0041594B" w:rsidP="0045123D">
      <w:pPr>
        <w:rPr>
          <w:rFonts w:asciiTheme="majorHAnsi" w:hAnsiTheme="majorHAnsi"/>
          <w:b/>
          <w:sz w:val="28"/>
          <w:szCs w:val="28"/>
        </w:rPr>
      </w:pPr>
      <w:r>
        <w:rPr>
          <w:rFonts w:asciiTheme="majorHAnsi" w:hAnsiTheme="majorHAnsi"/>
          <w:b/>
          <w:sz w:val="28"/>
          <w:szCs w:val="28"/>
        </w:rPr>
        <w:t xml:space="preserve">Department of Health and Human Services – Centers for Disease Control </w:t>
      </w:r>
      <w:r w:rsidR="00153FA7">
        <w:rPr>
          <w:rFonts w:asciiTheme="majorHAnsi" w:hAnsiTheme="majorHAnsi"/>
          <w:b/>
          <w:sz w:val="28"/>
          <w:szCs w:val="28"/>
        </w:rPr>
        <w:t xml:space="preserve">- </w:t>
      </w:r>
      <w:r w:rsidR="00153FA7" w:rsidRPr="00153FA7">
        <w:rPr>
          <w:rFonts w:asciiTheme="majorHAnsi" w:hAnsiTheme="majorHAnsi"/>
          <w:b/>
          <w:sz w:val="28"/>
          <w:szCs w:val="28"/>
        </w:rPr>
        <w:t>Advisory Committee on Immunization Practices (ACIP)</w:t>
      </w:r>
    </w:p>
    <w:p w14:paraId="4D26FCFC" w14:textId="13DA0854" w:rsidR="0045123D" w:rsidRPr="007B2B27" w:rsidRDefault="0045123D" w:rsidP="0045123D">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41594B">
        <w:rPr>
          <w:rFonts w:asciiTheme="majorHAnsi" w:hAnsiTheme="majorHAnsi"/>
          <w:b/>
          <w:sz w:val="28"/>
          <w:szCs w:val="28"/>
        </w:rPr>
        <w:t>August 2</w:t>
      </w:r>
      <w:r w:rsidR="00153FA7">
        <w:rPr>
          <w:rFonts w:asciiTheme="majorHAnsi" w:hAnsiTheme="majorHAnsi"/>
          <w:b/>
          <w:sz w:val="28"/>
          <w:szCs w:val="28"/>
        </w:rPr>
        <w:t>6, 2020</w:t>
      </w:r>
      <w:r>
        <w:rPr>
          <w:rFonts w:asciiTheme="majorHAnsi" w:hAnsiTheme="majorHAnsi"/>
          <w:b/>
          <w:sz w:val="28"/>
          <w:szCs w:val="28"/>
        </w:rPr>
        <w:tab/>
      </w:r>
      <w:r>
        <w:rPr>
          <w:rFonts w:asciiTheme="majorHAnsi" w:hAnsiTheme="majorHAnsi"/>
          <w:b/>
          <w:sz w:val="28"/>
          <w:szCs w:val="28"/>
        </w:rPr>
        <w:tab/>
      </w:r>
    </w:p>
    <w:p w14:paraId="6BC41C32" w14:textId="77777777" w:rsidR="0045123D" w:rsidRDefault="0045123D" w:rsidP="0045123D">
      <w:pPr>
        <w:rPr>
          <w:rFonts w:asciiTheme="majorHAnsi" w:hAnsiTheme="majorHAnsi"/>
          <w:b/>
          <w:sz w:val="28"/>
          <w:szCs w:val="28"/>
        </w:rPr>
      </w:pPr>
    </w:p>
    <w:p w14:paraId="3EFE7F5B" w14:textId="1A36FCEF" w:rsidR="00153FA7" w:rsidRPr="00153FA7" w:rsidRDefault="0045123D" w:rsidP="00153FA7">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153FA7">
        <w:rPr>
          <w:rFonts w:asciiTheme="majorHAnsi" w:hAnsiTheme="majorHAnsi" w:cs="Arial"/>
          <w:i/>
        </w:rPr>
        <w:t>T</w:t>
      </w:r>
      <w:r w:rsidR="00153FA7" w:rsidRPr="00153FA7">
        <w:rPr>
          <w:rFonts w:asciiTheme="majorHAnsi" w:hAnsiTheme="majorHAnsi" w:cs="Arial"/>
          <w:i/>
        </w:rPr>
        <w:t xml:space="preserve">he committee is charged with advising the Director, CDC, on the use of immunizing agents. In addition, under 42 U.S.C. 1396s, the committee is mandated to establish and periodically review and, as appropriate, revise the list of vaccines for administration to vaccine-eligible children through the Vaccines for Children (VFC) program, along with schedules regarding dosing interval, dosage, and contraindications to administration of vaccines. Further, under provisions of the Affordable Care Act, section 2713 of the Public Health Service Act, immunization recommendations of the ACIP that have </w:t>
      </w:r>
      <w:r w:rsidR="00153FA7" w:rsidRPr="00153FA7">
        <w:rPr>
          <w:rFonts w:asciiTheme="majorHAnsi" w:hAnsiTheme="majorHAnsi" w:cs="Arial"/>
          <w:i/>
        </w:rPr>
        <w:lastRenderedPageBreak/>
        <w:t>been approved by the Director of the Centers for Disease Control and Prevention and appear on CDC immunization schedules must be covered by applicable health plans.</w:t>
      </w:r>
    </w:p>
    <w:p w14:paraId="44689688" w14:textId="77777777" w:rsidR="00153FA7" w:rsidRPr="00153FA7" w:rsidRDefault="00153FA7" w:rsidP="00153FA7">
      <w:pPr>
        <w:rPr>
          <w:rFonts w:asciiTheme="majorHAnsi" w:hAnsiTheme="majorHAnsi" w:cs="Arial"/>
          <w:i/>
        </w:rPr>
      </w:pPr>
    </w:p>
    <w:p w14:paraId="5D7AA366" w14:textId="7C36E062" w:rsidR="0045123D" w:rsidRDefault="00153FA7" w:rsidP="00153FA7">
      <w:pPr>
        <w:rPr>
          <w:rFonts w:asciiTheme="majorHAnsi" w:hAnsiTheme="majorHAnsi" w:cs="Arial"/>
          <w:i/>
        </w:rPr>
      </w:pPr>
      <w:r w:rsidRPr="00153FA7">
        <w:rPr>
          <w:rFonts w:asciiTheme="majorHAnsi" w:hAnsiTheme="majorHAnsi" w:cs="Arial"/>
          <w:i/>
        </w:rPr>
        <w:t xml:space="preserve">Matters to be Considered: The agenda will include discussions on COVID-19 vaccines. No recommendation votes are scheduled. Agenda items are subject to change as priorities dictate. For more information on the meeting agenda visit </w:t>
      </w:r>
      <w:hyperlink r:id="rId18" w:history="1">
        <w:r w:rsidRPr="00AB1DFD">
          <w:rPr>
            <w:rStyle w:val="Hyperlink"/>
            <w:rFonts w:asciiTheme="majorHAnsi" w:hAnsiTheme="majorHAnsi" w:cs="Arial"/>
            <w:i/>
          </w:rPr>
          <w:t>https://www.cdc.gov/​vaccines/​acip/​meetings/​meetings-info.html</w:t>
        </w:r>
      </w:hyperlink>
      <w:r w:rsidRPr="00153FA7">
        <w:rPr>
          <w:rFonts w:asciiTheme="majorHAnsi" w:hAnsiTheme="majorHAnsi" w:cs="Arial"/>
          <w:i/>
        </w:rPr>
        <w:t>.</w:t>
      </w:r>
    </w:p>
    <w:p w14:paraId="44DB55FF" w14:textId="77777777" w:rsidR="0045123D" w:rsidRDefault="0045123D" w:rsidP="0045123D">
      <w:pPr>
        <w:rPr>
          <w:rFonts w:asciiTheme="majorHAnsi" w:hAnsiTheme="majorHAnsi" w:cs="Arial"/>
          <w:i/>
        </w:rPr>
      </w:pPr>
    </w:p>
    <w:p w14:paraId="2D7EFE97" w14:textId="6F6DB069" w:rsidR="0045123D" w:rsidRDefault="0045123D" w:rsidP="0045123D">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153FA7" w:rsidRPr="00153FA7">
        <w:rPr>
          <w:rFonts w:asciiTheme="majorHAnsi" w:hAnsiTheme="majorHAnsi" w:cs="Arial"/>
          <w:bCs/>
          <w:i/>
        </w:rPr>
        <w:t xml:space="preserve">Stephanie Thomas, ACIP Committee Management Specialist, Centers for Disease Control and Prevention, National Center for Immunization and Respiratory Diseases, 1600 Clifton Road NE, MS-H24-8, Atlanta, GA 30329-4027; Telephone: 404-639-8367; Email: </w:t>
      </w:r>
      <w:hyperlink r:id="rId19" w:history="1">
        <w:r w:rsidR="00153FA7" w:rsidRPr="00AB1DFD">
          <w:rPr>
            <w:rStyle w:val="Hyperlink"/>
            <w:rFonts w:asciiTheme="majorHAnsi" w:hAnsiTheme="majorHAnsi" w:cs="Arial"/>
            <w:bCs/>
            <w:i/>
          </w:rPr>
          <w:t>ACIP@cdc.gov</w:t>
        </w:r>
      </w:hyperlink>
      <w:r w:rsidR="00153FA7" w:rsidRPr="00153FA7">
        <w:rPr>
          <w:rFonts w:asciiTheme="majorHAnsi" w:hAnsiTheme="majorHAnsi" w:cs="Arial"/>
          <w:bCs/>
          <w:i/>
        </w:rPr>
        <w:t>.</w:t>
      </w:r>
    </w:p>
    <w:p w14:paraId="279EF625" w14:textId="5E15AE85" w:rsidR="00153FA7" w:rsidRDefault="00153FA7" w:rsidP="0045123D">
      <w:pPr>
        <w:rPr>
          <w:rFonts w:asciiTheme="majorHAnsi" w:hAnsiTheme="majorHAnsi" w:cs="Arial"/>
          <w:bCs/>
          <w:i/>
        </w:rPr>
      </w:pPr>
    </w:p>
    <w:p w14:paraId="00D50042" w14:textId="78F64160" w:rsidR="00153FA7" w:rsidRDefault="006465DF" w:rsidP="0045123D">
      <w:pPr>
        <w:rPr>
          <w:rFonts w:asciiTheme="majorHAnsi" w:hAnsiTheme="majorHAnsi" w:cs="Arial"/>
          <w:bCs/>
          <w:i/>
        </w:rPr>
      </w:pPr>
      <w:hyperlink r:id="rId20" w:history="1">
        <w:r w:rsidR="00153FA7" w:rsidRPr="00153FA7">
          <w:rPr>
            <w:rStyle w:val="Hyperlink"/>
            <w:rFonts w:asciiTheme="majorHAnsi" w:hAnsiTheme="majorHAnsi" w:cs="Arial"/>
            <w:bCs/>
            <w:i/>
          </w:rPr>
          <w:t>https://www.federalregister.gov/documents/2020/07/20/2020-15614/advisory-committee-on-immunization-practices-acip</w:t>
        </w:r>
      </w:hyperlink>
    </w:p>
    <w:p w14:paraId="6B91A2FF" w14:textId="7BF9B05B" w:rsidR="0045123D" w:rsidRDefault="0045123D" w:rsidP="003A66B5">
      <w:pPr>
        <w:rPr>
          <w:rFonts w:asciiTheme="majorHAnsi" w:hAnsiTheme="majorHAnsi" w:cs="Arial"/>
          <w:i/>
        </w:rPr>
      </w:pPr>
    </w:p>
    <w:p w14:paraId="50E1704A" w14:textId="77777777" w:rsidR="00C97514" w:rsidRDefault="00C97514" w:rsidP="00C97514">
      <w:pPr>
        <w:rPr>
          <w:rFonts w:asciiTheme="majorHAnsi" w:hAnsiTheme="majorHAnsi"/>
          <w:b/>
          <w:sz w:val="28"/>
          <w:szCs w:val="28"/>
        </w:rPr>
      </w:pPr>
      <w:r>
        <w:rPr>
          <w:rFonts w:asciiTheme="majorHAnsi" w:hAnsiTheme="majorHAnsi"/>
          <w:b/>
          <w:sz w:val="28"/>
          <w:szCs w:val="28"/>
        </w:rPr>
        <w:t xml:space="preserve">Department of Transportation – Federal Highway Administration - </w:t>
      </w:r>
      <w:r w:rsidRPr="00C97514">
        <w:rPr>
          <w:rFonts w:asciiTheme="majorHAnsi" w:hAnsiTheme="majorHAnsi"/>
          <w:b/>
          <w:sz w:val="28"/>
          <w:szCs w:val="28"/>
        </w:rPr>
        <w:t>Roadside Safety Research and Federal Outdoor Impact Laboratory (FOIL) Technical Support Services</w:t>
      </w:r>
    </w:p>
    <w:p w14:paraId="623DF412" w14:textId="4CAA6F2A" w:rsidR="00C97514" w:rsidRPr="007B2B27" w:rsidRDefault="00C97514" w:rsidP="00C97514">
      <w:pPr>
        <w:rPr>
          <w:rFonts w:asciiTheme="majorHAnsi" w:hAnsiTheme="majorHAnsi"/>
          <w:b/>
          <w:sz w:val="28"/>
          <w:szCs w:val="28"/>
        </w:rPr>
      </w:pPr>
      <w:r>
        <w:rPr>
          <w:rFonts w:asciiTheme="majorHAnsi" w:hAnsiTheme="majorHAnsi"/>
          <w:b/>
          <w:sz w:val="28"/>
          <w:szCs w:val="28"/>
        </w:rPr>
        <w:t>Pre-Proposal Webinar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6, 2020</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p>
    <w:p w14:paraId="7DC9479A" w14:textId="240CE05B" w:rsidR="00C97514" w:rsidRDefault="00C97514" w:rsidP="00C97514">
      <w:pPr>
        <w:rPr>
          <w:rFonts w:asciiTheme="majorHAnsi" w:hAnsiTheme="majorHAnsi"/>
          <w:b/>
          <w:sz w:val="28"/>
          <w:szCs w:val="28"/>
        </w:rPr>
      </w:pPr>
      <w:r>
        <w:rPr>
          <w:rFonts w:asciiTheme="majorHAnsi" w:hAnsiTheme="majorHAnsi"/>
          <w:b/>
          <w:sz w:val="28"/>
          <w:szCs w:val="28"/>
        </w:rPr>
        <w:t>Registration Deadline: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5, 2020</w:t>
      </w:r>
    </w:p>
    <w:p w14:paraId="340208F3" w14:textId="77777777" w:rsidR="00C97514" w:rsidRDefault="00C97514" w:rsidP="00C97514">
      <w:pPr>
        <w:rPr>
          <w:rFonts w:asciiTheme="majorHAnsi" w:hAnsiTheme="majorHAnsi" w:cs="Arial"/>
          <w:b/>
          <w:i/>
        </w:rPr>
      </w:pPr>
    </w:p>
    <w:p w14:paraId="1EAD3094" w14:textId="77777777" w:rsidR="00C97514" w:rsidRPr="00C97514" w:rsidRDefault="00C97514" w:rsidP="00C97514">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C97514">
        <w:rPr>
          <w:rFonts w:asciiTheme="majorHAnsi" w:hAnsiTheme="majorHAnsi" w:cs="Arial"/>
          <w:i/>
        </w:rPr>
        <w:t>FHWA has a requirement for non-personal technical support services to perform, in support of the FHWA of at the Turner-Fairbank Highway Research Center (TFHRC) located in McLean, Virginia. Under the planned contract, the Contractor shall furnish non-personal technical support services to perform advanced crash analysis research and FOIL Technical Support Services. The Contractor shall furnish technical crash analysis and transportation engineering research support services in support of the activities of the FOIL, including general lab maintenance and operations. On a Task Order basis, the Contractor will conduct project-specific lab testing and research activities in the advanced crash analysis research area.</w:t>
      </w:r>
    </w:p>
    <w:p w14:paraId="752D5AFB" w14:textId="77777777" w:rsidR="00C97514" w:rsidRPr="00C97514" w:rsidRDefault="00C97514" w:rsidP="00C97514">
      <w:pPr>
        <w:rPr>
          <w:rFonts w:asciiTheme="majorHAnsi" w:hAnsiTheme="majorHAnsi" w:cs="Arial"/>
          <w:i/>
        </w:rPr>
      </w:pPr>
    </w:p>
    <w:p w14:paraId="2DCCE2D2" w14:textId="68083861" w:rsidR="00C97514" w:rsidRDefault="00C97514" w:rsidP="00C97514">
      <w:pPr>
        <w:rPr>
          <w:rFonts w:asciiTheme="majorHAnsi" w:hAnsiTheme="majorHAnsi" w:cs="Arial"/>
          <w:i/>
        </w:rPr>
      </w:pPr>
      <w:r w:rsidRPr="00C97514">
        <w:rPr>
          <w:rFonts w:asciiTheme="majorHAnsi" w:hAnsiTheme="majorHAnsi" w:cs="Arial"/>
          <w:i/>
        </w:rPr>
        <w:t>FHWA will hold a Pre-proposal Webinar and Virtual Site Visit for potential Offerors and interested parties. FHWA officials will share pictures and videos of the FHWA Federal Outdoor Impact Laboratory (FOIL) and equipment, discuss the procurement process and requirements for this RFP, as well as answer relevant questions. Participation in the Pre-proposal Webinar and Virtual Site Visit is not mandatory to submit a proposal under this solicitation.  FHWA intends to summarize substantive questions and answers discussed during the webinar for release online at beta.SAM.gov under this RFP number within 2 business days after completion of the webinar, along with the webinar presentation slides.</w:t>
      </w:r>
    </w:p>
    <w:p w14:paraId="28266024" w14:textId="77777777" w:rsidR="00C97514" w:rsidRDefault="00C97514" w:rsidP="00C97514">
      <w:pPr>
        <w:rPr>
          <w:rFonts w:asciiTheme="majorHAnsi" w:hAnsiTheme="majorHAnsi" w:cs="Arial"/>
          <w:i/>
        </w:rPr>
      </w:pPr>
    </w:p>
    <w:p w14:paraId="6343145A" w14:textId="1262FC2C" w:rsidR="00C97514" w:rsidRDefault="00C97514" w:rsidP="00C97514">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C97514">
        <w:rPr>
          <w:rFonts w:asciiTheme="majorHAnsi" w:hAnsiTheme="majorHAnsi" w:cs="Arial"/>
          <w:bCs/>
          <w:i/>
        </w:rPr>
        <w:t xml:space="preserve">Sarah E. </w:t>
      </w:r>
      <w:proofErr w:type="spellStart"/>
      <w:r w:rsidRPr="00C97514">
        <w:rPr>
          <w:rFonts w:asciiTheme="majorHAnsi" w:hAnsiTheme="majorHAnsi" w:cs="Arial"/>
          <w:bCs/>
          <w:i/>
        </w:rPr>
        <w:t>Tarpgaard</w:t>
      </w:r>
      <w:proofErr w:type="spellEnd"/>
      <w:r>
        <w:rPr>
          <w:rFonts w:asciiTheme="majorHAnsi" w:hAnsiTheme="majorHAnsi" w:cs="Arial"/>
          <w:bCs/>
          <w:i/>
        </w:rPr>
        <w:t xml:space="preserve"> </w:t>
      </w:r>
      <w:r w:rsidRPr="00C97514">
        <w:rPr>
          <w:rFonts w:asciiTheme="majorHAnsi" w:hAnsiTheme="majorHAnsi" w:cs="Arial"/>
          <w:bCs/>
          <w:i/>
        </w:rPr>
        <w:t xml:space="preserve">   </w:t>
      </w:r>
      <w:hyperlink r:id="rId21" w:history="1">
        <w:r w:rsidRPr="00AB1DFD">
          <w:rPr>
            <w:rStyle w:val="Hyperlink"/>
            <w:rFonts w:asciiTheme="majorHAnsi" w:hAnsiTheme="majorHAnsi" w:cs="Arial"/>
            <w:bCs/>
            <w:i/>
          </w:rPr>
          <w:t>sarah.tarpgaard@dot.gov</w:t>
        </w:r>
      </w:hyperlink>
      <w:r>
        <w:rPr>
          <w:rFonts w:asciiTheme="majorHAnsi" w:hAnsiTheme="majorHAnsi" w:cs="Arial"/>
          <w:bCs/>
          <w:i/>
        </w:rPr>
        <w:t xml:space="preserve"> </w:t>
      </w:r>
      <w:r w:rsidRPr="00C97514">
        <w:rPr>
          <w:rFonts w:asciiTheme="majorHAnsi" w:hAnsiTheme="majorHAnsi" w:cs="Arial"/>
          <w:bCs/>
          <w:i/>
        </w:rPr>
        <w:t xml:space="preserve">   Phone Number2024933225</w:t>
      </w:r>
    </w:p>
    <w:p w14:paraId="7A70F248" w14:textId="5A0BAD3D" w:rsidR="00C97514" w:rsidRDefault="00C97514" w:rsidP="00C97514">
      <w:pPr>
        <w:rPr>
          <w:rFonts w:asciiTheme="majorHAnsi" w:hAnsiTheme="majorHAnsi" w:cs="Arial"/>
          <w:bCs/>
          <w:i/>
        </w:rPr>
      </w:pPr>
    </w:p>
    <w:p w14:paraId="0D01EB62" w14:textId="363590FD" w:rsidR="00C97514" w:rsidRDefault="006465DF" w:rsidP="00C97514">
      <w:pPr>
        <w:rPr>
          <w:rFonts w:asciiTheme="majorHAnsi" w:hAnsiTheme="majorHAnsi" w:cs="Arial"/>
          <w:bCs/>
          <w:i/>
        </w:rPr>
      </w:pPr>
      <w:hyperlink r:id="rId22" w:history="1">
        <w:r w:rsidR="00C97514" w:rsidRPr="00C97514">
          <w:rPr>
            <w:rStyle w:val="Hyperlink"/>
            <w:rFonts w:asciiTheme="majorHAnsi" w:hAnsiTheme="majorHAnsi" w:cs="Arial"/>
            <w:bCs/>
            <w:i/>
          </w:rPr>
          <w:t>https://beta.sam.gov/opp/12451584ebab405da48ef76d2ba0429f/view</w:t>
        </w:r>
      </w:hyperlink>
    </w:p>
    <w:p w14:paraId="1F70A148" w14:textId="77777777" w:rsidR="00C97514" w:rsidRDefault="00C97514" w:rsidP="00C97514">
      <w:pPr>
        <w:rPr>
          <w:rFonts w:asciiTheme="majorHAnsi" w:hAnsiTheme="majorHAnsi" w:cs="Arial"/>
          <w:i/>
        </w:rPr>
      </w:pPr>
    </w:p>
    <w:p w14:paraId="787AFE82" w14:textId="77777777" w:rsidR="00C558B2" w:rsidRPr="00C558B2" w:rsidRDefault="00C558B2" w:rsidP="00C558B2">
      <w:pPr>
        <w:rPr>
          <w:rFonts w:asciiTheme="majorHAnsi" w:hAnsiTheme="majorHAnsi"/>
          <w:b/>
          <w:sz w:val="28"/>
          <w:szCs w:val="28"/>
        </w:rPr>
      </w:pPr>
      <w:r w:rsidRPr="00C558B2">
        <w:rPr>
          <w:rFonts w:asciiTheme="majorHAnsi" w:hAnsiTheme="majorHAnsi"/>
          <w:b/>
          <w:sz w:val="28"/>
          <w:szCs w:val="28"/>
        </w:rPr>
        <w:t xml:space="preserve">National Aeronautics and Space Administration </w:t>
      </w:r>
      <w:r>
        <w:rPr>
          <w:rFonts w:asciiTheme="majorHAnsi" w:hAnsiTheme="majorHAnsi"/>
          <w:b/>
          <w:sz w:val="28"/>
          <w:szCs w:val="28"/>
        </w:rPr>
        <w:t xml:space="preserve">- </w:t>
      </w:r>
      <w:r w:rsidRPr="00C558B2">
        <w:rPr>
          <w:rFonts w:asciiTheme="majorHAnsi" w:hAnsiTheme="majorHAnsi"/>
          <w:b/>
          <w:sz w:val="28"/>
          <w:szCs w:val="28"/>
        </w:rPr>
        <w:t>National Space Council Users' Advisory Group; Meeting</w:t>
      </w:r>
    </w:p>
    <w:p w14:paraId="3EE7FFCD" w14:textId="77A9CC7A" w:rsidR="00C97514" w:rsidRPr="007B2B27" w:rsidRDefault="00C558B2" w:rsidP="00C558B2">
      <w:pPr>
        <w:rPr>
          <w:rFonts w:asciiTheme="majorHAnsi" w:hAnsiTheme="majorHAnsi"/>
          <w:b/>
          <w:sz w:val="28"/>
          <w:szCs w:val="28"/>
        </w:rPr>
      </w:pPr>
      <w:r>
        <w:rPr>
          <w:rFonts w:asciiTheme="majorHAnsi" w:hAnsiTheme="majorHAnsi"/>
          <w:b/>
          <w:sz w:val="28"/>
          <w:szCs w:val="28"/>
        </w:rPr>
        <w:t xml:space="preserve">WebEx </w:t>
      </w:r>
      <w:r w:rsidR="00C97514">
        <w:rPr>
          <w:rFonts w:asciiTheme="majorHAnsi" w:hAnsiTheme="majorHAnsi"/>
          <w:b/>
          <w:sz w:val="28"/>
          <w:szCs w:val="28"/>
        </w:rPr>
        <w:t>Meeting Date:</w:t>
      </w:r>
      <w:r w:rsidR="00C97514">
        <w:rPr>
          <w:rFonts w:asciiTheme="majorHAnsi" w:hAnsiTheme="majorHAnsi"/>
          <w:b/>
          <w:sz w:val="28"/>
          <w:szCs w:val="28"/>
        </w:rPr>
        <w:tab/>
      </w:r>
      <w:r w:rsidR="00C97514">
        <w:rPr>
          <w:rFonts w:asciiTheme="majorHAnsi" w:hAnsiTheme="majorHAnsi"/>
          <w:b/>
          <w:sz w:val="28"/>
          <w:szCs w:val="28"/>
        </w:rPr>
        <w:tab/>
      </w:r>
      <w:r w:rsidR="00C97514">
        <w:rPr>
          <w:rFonts w:asciiTheme="majorHAnsi" w:hAnsiTheme="majorHAnsi"/>
          <w:b/>
          <w:sz w:val="28"/>
          <w:szCs w:val="28"/>
        </w:rPr>
        <w:tab/>
      </w:r>
      <w:r w:rsidR="00C97514">
        <w:rPr>
          <w:rFonts w:asciiTheme="majorHAnsi" w:hAnsiTheme="majorHAnsi"/>
          <w:b/>
          <w:sz w:val="28"/>
          <w:szCs w:val="28"/>
        </w:rPr>
        <w:tab/>
      </w:r>
      <w:r w:rsidR="00C97514">
        <w:rPr>
          <w:rFonts w:asciiTheme="majorHAnsi" w:hAnsiTheme="majorHAnsi"/>
          <w:b/>
          <w:sz w:val="28"/>
          <w:szCs w:val="28"/>
        </w:rPr>
        <w:tab/>
      </w:r>
      <w:r>
        <w:rPr>
          <w:rFonts w:asciiTheme="majorHAnsi" w:hAnsiTheme="majorHAnsi"/>
          <w:b/>
          <w:sz w:val="28"/>
          <w:szCs w:val="28"/>
        </w:rPr>
        <w:t>July 30, 2020</w:t>
      </w:r>
      <w:r w:rsidR="00C97514">
        <w:rPr>
          <w:rFonts w:asciiTheme="majorHAnsi" w:hAnsiTheme="majorHAnsi"/>
          <w:b/>
          <w:sz w:val="28"/>
          <w:szCs w:val="28"/>
        </w:rPr>
        <w:tab/>
      </w:r>
      <w:r w:rsidR="00C97514">
        <w:rPr>
          <w:rFonts w:asciiTheme="majorHAnsi" w:hAnsiTheme="majorHAnsi"/>
          <w:b/>
          <w:sz w:val="28"/>
          <w:szCs w:val="28"/>
        </w:rPr>
        <w:tab/>
      </w:r>
    </w:p>
    <w:p w14:paraId="654D4199" w14:textId="77777777" w:rsidR="00C97514" w:rsidRDefault="00C97514" w:rsidP="00C97514">
      <w:pPr>
        <w:rPr>
          <w:rFonts w:asciiTheme="majorHAnsi" w:hAnsiTheme="majorHAnsi"/>
          <w:b/>
          <w:sz w:val="28"/>
          <w:szCs w:val="28"/>
        </w:rPr>
      </w:pPr>
    </w:p>
    <w:p w14:paraId="39441C38" w14:textId="77777777" w:rsidR="00C558B2" w:rsidRPr="00C558B2" w:rsidRDefault="00C97514" w:rsidP="00C558B2">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C558B2" w:rsidRPr="00C558B2">
        <w:rPr>
          <w:rFonts w:asciiTheme="majorHAnsi" w:hAnsiTheme="majorHAnsi" w:cs="Arial"/>
          <w:i/>
        </w:rPr>
        <w:t>In accordance with the Federal Advisory Committee Act, as amended, the National Aeronautics and Space Administration (NASA) announces a meeting of the National Space Council Users' Advisory Group (UAG). This will be the fifth meeting of the UAG.</w:t>
      </w:r>
    </w:p>
    <w:p w14:paraId="5FDA7A86" w14:textId="72DEDFF4" w:rsidR="00C97514" w:rsidRDefault="00C97514" w:rsidP="00C97514">
      <w:pPr>
        <w:rPr>
          <w:rFonts w:asciiTheme="majorHAnsi" w:hAnsiTheme="majorHAnsi" w:cs="Arial"/>
          <w:i/>
        </w:rPr>
      </w:pPr>
    </w:p>
    <w:p w14:paraId="16280440" w14:textId="77777777" w:rsidR="00C558B2" w:rsidRPr="00C558B2" w:rsidRDefault="00C558B2" w:rsidP="00C558B2">
      <w:pPr>
        <w:rPr>
          <w:rFonts w:asciiTheme="majorHAnsi" w:hAnsiTheme="majorHAnsi" w:cs="Arial"/>
          <w:i/>
        </w:rPr>
      </w:pPr>
      <w:r w:rsidRPr="00C558B2">
        <w:rPr>
          <w:rFonts w:asciiTheme="majorHAnsi" w:hAnsiTheme="majorHAnsi" w:cs="Arial"/>
          <w:i/>
        </w:rPr>
        <w:t>The agenda for the meeting will include the following:</w:t>
      </w:r>
    </w:p>
    <w:p w14:paraId="1837D428" w14:textId="77777777" w:rsidR="00C558B2" w:rsidRPr="00C558B2" w:rsidRDefault="00C558B2" w:rsidP="00C558B2">
      <w:pPr>
        <w:rPr>
          <w:rFonts w:asciiTheme="majorHAnsi" w:hAnsiTheme="majorHAnsi" w:cs="Arial"/>
          <w:i/>
        </w:rPr>
      </w:pPr>
      <w:r w:rsidRPr="00C558B2">
        <w:rPr>
          <w:rFonts w:asciiTheme="majorHAnsi" w:hAnsiTheme="majorHAnsi" w:cs="Arial"/>
          <w:i/>
        </w:rPr>
        <w:t>—Opening Remarks and Meeting Objectives by UAG Chair</w:t>
      </w:r>
    </w:p>
    <w:p w14:paraId="30D2D242" w14:textId="77777777" w:rsidR="00C558B2" w:rsidRPr="00C558B2" w:rsidRDefault="00C558B2" w:rsidP="00C558B2">
      <w:pPr>
        <w:rPr>
          <w:rFonts w:asciiTheme="majorHAnsi" w:hAnsiTheme="majorHAnsi" w:cs="Arial"/>
          <w:i/>
        </w:rPr>
      </w:pPr>
    </w:p>
    <w:p w14:paraId="22D8EBA5" w14:textId="77777777" w:rsidR="00C558B2" w:rsidRPr="00C558B2" w:rsidRDefault="00C558B2" w:rsidP="00C558B2">
      <w:pPr>
        <w:rPr>
          <w:rFonts w:asciiTheme="majorHAnsi" w:hAnsiTheme="majorHAnsi" w:cs="Arial"/>
          <w:i/>
        </w:rPr>
      </w:pPr>
      <w:r w:rsidRPr="00C558B2">
        <w:rPr>
          <w:rFonts w:asciiTheme="majorHAnsi" w:hAnsiTheme="majorHAnsi" w:cs="Arial"/>
          <w:i/>
        </w:rPr>
        <w:t>—Expert Presentation on “Contributions of Historically Black Colleges and Universities (HBCUs) to Science, Engineering, and the Space Workforce”</w:t>
      </w:r>
    </w:p>
    <w:p w14:paraId="76D4DF39" w14:textId="77777777" w:rsidR="00C558B2" w:rsidRPr="00C558B2" w:rsidRDefault="00C558B2" w:rsidP="00C558B2">
      <w:pPr>
        <w:rPr>
          <w:rFonts w:asciiTheme="majorHAnsi" w:hAnsiTheme="majorHAnsi" w:cs="Arial"/>
          <w:i/>
        </w:rPr>
      </w:pPr>
    </w:p>
    <w:p w14:paraId="5F847615" w14:textId="77777777" w:rsidR="00C558B2" w:rsidRPr="00C558B2" w:rsidRDefault="00C558B2" w:rsidP="00C558B2">
      <w:pPr>
        <w:rPr>
          <w:rFonts w:asciiTheme="majorHAnsi" w:hAnsiTheme="majorHAnsi" w:cs="Arial"/>
          <w:i/>
        </w:rPr>
      </w:pPr>
      <w:r w:rsidRPr="00C558B2">
        <w:rPr>
          <w:rFonts w:asciiTheme="majorHAnsi" w:hAnsiTheme="majorHAnsi" w:cs="Arial"/>
          <w:i/>
        </w:rPr>
        <w:t>—Reports and Updates from UAG Subcommittees:</w:t>
      </w:r>
    </w:p>
    <w:p w14:paraId="77B2DE84" w14:textId="77777777" w:rsidR="00C558B2" w:rsidRPr="00C558B2" w:rsidRDefault="00C558B2" w:rsidP="00C558B2">
      <w:pPr>
        <w:rPr>
          <w:rFonts w:asciiTheme="majorHAnsi" w:hAnsiTheme="majorHAnsi" w:cs="Arial"/>
          <w:i/>
        </w:rPr>
      </w:pPr>
    </w:p>
    <w:p w14:paraId="240F5475" w14:textId="77777777" w:rsidR="00C558B2" w:rsidRPr="00C558B2" w:rsidRDefault="00C558B2" w:rsidP="00C558B2">
      <w:pPr>
        <w:rPr>
          <w:rFonts w:asciiTheme="majorHAnsi" w:hAnsiTheme="majorHAnsi" w:cs="Arial"/>
          <w:i/>
        </w:rPr>
      </w:pPr>
      <w:r w:rsidRPr="00C558B2">
        <w:rPr>
          <w:rFonts w:asciiTheme="majorHAnsi" w:hAnsiTheme="majorHAnsi" w:cs="Arial"/>
          <w:i/>
        </w:rPr>
        <w:t>Exploration and Discovery</w:t>
      </w:r>
    </w:p>
    <w:p w14:paraId="7B27D28F" w14:textId="77777777" w:rsidR="00C558B2" w:rsidRPr="00C558B2" w:rsidRDefault="00C558B2" w:rsidP="00C558B2">
      <w:pPr>
        <w:rPr>
          <w:rFonts w:asciiTheme="majorHAnsi" w:hAnsiTheme="majorHAnsi" w:cs="Arial"/>
          <w:i/>
        </w:rPr>
      </w:pPr>
      <w:r w:rsidRPr="00C558B2">
        <w:rPr>
          <w:rFonts w:asciiTheme="majorHAnsi" w:hAnsiTheme="majorHAnsi" w:cs="Arial"/>
          <w:i/>
        </w:rPr>
        <w:t>National Security Space</w:t>
      </w:r>
    </w:p>
    <w:p w14:paraId="41C5B1C8" w14:textId="77777777" w:rsidR="00C558B2" w:rsidRPr="00C558B2" w:rsidRDefault="00C558B2" w:rsidP="00C558B2">
      <w:pPr>
        <w:rPr>
          <w:rFonts w:asciiTheme="majorHAnsi" w:hAnsiTheme="majorHAnsi" w:cs="Arial"/>
          <w:i/>
        </w:rPr>
      </w:pPr>
      <w:r w:rsidRPr="00C558B2">
        <w:rPr>
          <w:rFonts w:asciiTheme="majorHAnsi" w:hAnsiTheme="majorHAnsi" w:cs="Arial"/>
          <w:i/>
        </w:rPr>
        <w:t>Technology and Innovation</w:t>
      </w:r>
    </w:p>
    <w:p w14:paraId="58422CFB" w14:textId="77777777" w:rsidR="00C558B2" w:rsidRPr="00C558B2" w:rsidRDefault="00C558B2" w:rsidP="00C558B2">
      <w:pPr>
        <w:rPr>
          <w:rFonts w:asciiTheme="majorHAnsi" w:hAnsiTheme="majorHAnsi" w:cs="Arial"/>
          <w:i/>
        </w:rPr>
      </w:pPr>
      <w:r w:rsidRPr="00C558B2">
        <w:rPr>
          <w:rFonts w:asciiTheme="majorHAnsi" w:hAnsiTheme="majorHAnsi" w:cs="Arial"/>
          <w:i/>
        </w:rPr>
        <w:t>Economic Development/Industrial Base</w:t>
      </w:r>
    </w:p>
    <w:p w14:paraId="7DC48587" w14:textId="77777777" w:rsidR="00C558B2" w:rsidRPr="00C558B2" w:rsidRDefault="00C558B2" w:rsidP="00C558B2">
      <w:pPr>
        <w:rPr>
          <w:rFonts w:asciiTheme="majorHAnsi" w:hAnsiTheme="majorHAnsi" w:cs="Arial"/>
          <w:i/>
        </w:rPr>
      </w:pPr>
      <w:r w:rsidRPr="00C558B2">
        <w:rPr>
          <w:rFonts w:asciiTheme="majorHAnsi" w:hAnsiTheme="majorHAnsi" w:cs="Arial"/>
          <w:i/>
        </w:rPr>
        <w:t>Outreach and Education</w:t>
      </w:r>
    </w:p>
    <w:p w14:paraId="77437EE8" w14:textId="77777777" w:rsidR="00C558B2" w:rsidRPr="00C558B2" w:rsidRDefault="00C558B2" w:rsidP="00C558B2">
      <w:pPr>
        <w:rPr>
          <w:rFonts w:asciiTheme="majorHAnsi" w:hAnsiTheme="majorHAnsi" w:cs="Arial"/>
          <w:i/>
        </w:rPr>
      </w:pPr>
      <w:r w:rsidRPr="00C558B2">
        <w:rPr>
          <w:rFonts w:asciiTheme="majorHAnsi" w:hAnsiTheme="majorHAnsi" w:cs="Arial"/>
          <w:i/>
        </w:rPr>
        <w:t>Space Policy and International Engagement</w:t>
      </w:r>
    </w:p>
    <w:p w14:paraId="736875A7" w14:textId="77777777" w:rsidR="00C558B2" w:rsidRPr="00C558B2" w:rsidRDefault="00C558B2" w:rsidP="00C558B2">
      <w:pPr>
        <w:rPr>
          <w:rFonts w:asciiTheme="majorHAnsi" w:hAnsiTheme="majorHAnsi" w:cs="Arial"/>
          <w:i/>
        </w:rPr>
      </w:pPr>
      <w:r w:rsidRPr="00C558B2">
        <w:rPr>
          <w:rFonts w:asciiTheme="majorHAnsi" w:hAnsiTheme="majorHAnsi" w:cs="Arial"/>
          <w:i/>
        </w:rPr>
        <w:t>—Deliberations on any Findings and Recommendations</w:t>
      </w:r>
    </w:p>
    <w:p w14:paraId="09766CC0" w14:textId="77777777" w:rsidR="00C558B2" w:rsidRPr="00C558B2" w:rsidRDefault="00C558B2" w:rsidP="00C558B2">
      <w:pPr>
        <w:rPr>
          <w:rFonts w:asciiTheme="majorHAnsi" w:hAnsiTheme="majorHAnsi" w:cs="Arial"/>
          <w:i/>
        </w:rPr>
      </w:pPr>
    </w:p>
    <w:p w14:paraId="6B42768B" w14:textId="1F36B694" w:rsidR="00C558B2" w:rsidRDefault="00C558B2" w:rsidP="00C558B2">
      <w:pPr>
        <w:rPr>
          <w:rFonts w:asciiTheme="majorHAnsi" w:hAnsiTheme="majorHAnsi" w:cs="Arial"/>
          <w:i/>
        </w:rPr>
      </w:pPr>
      <w:r w:rsidRPr="00C558B2">
        <w:rPr>
          <w:rFonts w:asciiTheme="majorHAnsi" w:hAnsiTheme="majorHAnsi" w:cs="Arial"/>
          <w:i/>
        </w:rPr>
        <w:t>—Other UAG Business and Work Plan Schedule; Closing Remarks</w:t>
      </w:r>
    </w:p>
    <w:p w14:paraId="5B9B4EC1" w14:textId="77777777" w:rsidR="00C97514" w:rsidRDefault="00C97514" w:rsidP="00C97514">
      <w:pPr>
        <w:rPr>
          <w:rFonts w:asciiTheme="majorHAnsi" w:hAnsiTheme="majorHAnsi" w:cs="Arial"/>
          <w:i/>
        </w:rPr>
      </w:pPr>
    </w:p>
    <w:p w14:paraId="7029276A" w14:textId="7D1E408D" w:rsidR="00C97514" w:rsidRDefault="00C97514" w:rsidP="00C97514">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hyperlink r:id="rId23" w:history="1">
        <w:r w:rsidR="00C558B2" w:rsidRPr="00AB1DFD">
          <w:rPr>
            <w:rStyle w:val="Hyperlink"/>
            <w:rFonts w:asciiTheme="majorHAnsi" w:hAnsiTheme="majorHAnsi" w:cs="Arial"/>
            <w:bCs/>
            <w:i/>
          </w:rPr>
          <w:t>contact@spacecounciluag.org</w:t>
        </w:r>
      </w:hyperlink>
      <w:r w:rsidR="00C558B2" w:rsidRPr="00C558B2">
        <w:rPr>
          <w:rFonts w:asciiTheme="majorHAnsi" w:hAnsiTheme="majorHAnsi" w:cs="Arial"/>
          <w:bCs/>
          <w:i/>
        </w:rPr>
        <w:t>,</w:t>
      </w:r>
    </w:p>
    <w:p w14:paraId="63A6962A" w14:textId="0C9F543E" w:rsidR="00C558B2" w:rsidRDefault="00C558B2" w:rsidP="00C97514">
      <w:pPr>
        <w:rPr>
          <w:rFonts w:asciiTheme="majorHAnsi" w:hAnsiTheme="majorHAnsi" w:cs="Arial"/>
          <w:bCs/>
          <w:i/>
        </w:rPr>
      </w:pPr>
    </w:p>
    <w:p w14:paraId="576F7B1B" w14:textId="1F64E707" w:rsidR="00C558B2" w:rsidRDefault="006465DF" w:rsidP="00C97514">
      <w:pPr>
        <w:rPr>
          <w:rFonts w:asciiTheme="majorHAnsi" w:hAnsiTheme="majorHAnsi" w:cs="Arial"/>
          <w:bCs/>
          <w:i/>
        </w:rPr>
      </w:pPr>
      <w:hyperlink r:id="rId24" w:history="1">
        <w:r w:rsidR="00C558B2" w:rsidRPr="00C558B2">
          <w:rPr>
            <w:rStyle w:val="Hyperlink"/>
            <w:rFonts w:asciiTheme="majorHAnsi" w:hAnsiTheme="majorHAnsi" w:cs="Arial"/>
            <w:bCs/>
            <w:i/>
          </w:rPr>
          <w:t>https://www.federalregister.gov/documents/2020/07/17/2020-15510/national-space-council-users-advisory-group-meeting</w:t>
        </w:r>
      </w:hyperlink>
    </w:p>
    <w:p w14:paraId="1391C13E" w14:textId="77777777" w:rsidR="00A32701" w:rsidRDefault="00A32701" w:rsidP="003A66B5">
      <w:pPr>
        <w:rPr>
          <w:rFonts w:asciiTheme="majorHAnsi" w:hAnsiTheme="majorHAnsi" w:cs="Arial"/>
          <w:i/>
        </w:rPr>
      </w:pPr>
    </w:p>
    <w:p w14:paraId="59AF2351" w14:textId="77777777" w:rsidR="0003731D" w:rsidRDefault="00AA2FFB" w:rsidP="0003731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0003731D" w:rsidRPr="0003731D">
        <w:rPr>
          <w:rFonts w:asciiTheme="majorHAnsi" w:hAnsiTheme="majorHAnsi"/>
          <w:b/>
          <w:sz w:val="28"/>
          <w:szCs w:val="28"/>
        </w:rPr>
        <w:t xml:space="preserve"> </w:t>
      </w:r>
    </w:p>
    <w:p w14:paraId="2EEAB251" w14:textId="77777777" w:rsidR="007E4634" w:rsidRDefault="007E4634" w:rsidP="007E4634">
      <w:pPr>
        <w:rPr>
          <w:rFonts w:asciiTheme="majorHAnsi" w:hAnsiTheme="majorHAnsi"/>
          <w:b/>
          <w:sz w:val="28"/>
          <w:szCs w:val="28"/>
        </w:rPr>
      </w:pPr>
    </w:p>
    <w:p w14:paraId="0E75CB54" w14:textId="77777777" w:rsidR="00BE4327" w:rsidRDefault="00BE4327" w:rsidP="00BE4327">
      <w:pPr>
        <w:rPr>
          <w:rFonts w:asciiTheme="majorHAnsi" w:hAnsiTheme="majorHAnsi"/>
          <w:b/>
          <w:sz w:val="28"/>
          <w:szCs w:val="28"/>
        </w:rPr>
      </w:pPr>
      <w:r>
        <w:rPr>
          <w:rFonts w:asciiTheme="majorHAnsi" w:hAnsiTheme="majorHAnsi"/>
          <w:b/>
          <w:sz w:val="28"/>
          <w:szCs w:val="28"/>
        </w:rPr>
        <w:t xml:space="preserve">Department of Energy - </w:t>
      </w:r>
      <w:r w:rsidRPr="00BE4327">
        <w:rPr>
          <w:rFonts w:asciiTheme="majorHAnsi" w:hAnsiTheme="majorHAnsi"/>
          <w:b/>
          <w:sz w:val="28"/>
          <w:szCs w:val="28"/>
        </w:rPr>
        <w:t>Request for Information: Energy Storage Grand Challenge</w:t>
      </w:r>
    </w:p>
    <w:p w14:paraId="4E4169CF" w14:textId="6EC4264F" w:rsidR="00BE4327" w:rsidRPr="00BE4327" w:rsidRDefault="00BE4327" w:rsidP="00BE4327">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21,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rPr>
        <w:tab/>
      </w:r>
      <w:r>
        <w:rPr>
          <w:rFonts w:asciiTheme="majorHAnsi" w:hAnsiTheme="majorHAnsi"/>
          <w:b/>
        </w:rPr>
        <w:tab/>
      </w:r>
    </w:p>
    <w:p w14:paraId="3E850FBA" w14:textId="77777777" w:rsidR="00BE4327" w:rsidRPr="000E1BC8" w:rsidRDefault="00BE4327" w:rsidP="00BE4327">
      <w:pPr>
        <w:rPr>
          <w:rFonts w:asciiTheme="majorHAnsi" w:hAnsiTheme="majorHAnsi"/>
          <w:b/>
        </w:rPr>
      </w:pPr>
    </w:p>
    <w:p w14:paraId="5724FA68" w14:textId="77777777" w:rsidR="00BE4327" w:rsidRPr="00BE4327" w:rsidRDefault="00BE4327" w:rsidP="00BE4327">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BE4327">
        <w:rPr>
          <w:rFonts w:asciiTheme="majorHAnsi" w:hAnsiTheme="majorHAnsi" w:cs="Arial"/>
          <w:i/>
        </w:rPr>
        <w:t>The U.S. Department of Energy's (DOE or the Department), is issuing this Request for Information (RFI) solely for information and planning purposes and does not constitute a Request for Proposal (RFP). Information received may be used to assist the DOE in planning the scope of future technology studies, deployment, or technology commercialization efforts and may be shared with other federal agencies. The DOE may also use this RFI to gain public input on its efforts, expand and facilitate public access to the DOE's resources, and to mobilize investment in U.S. energy storage technologies as well as ancillary technologies and efforts that will enable commercialization and widespread adoption. The information collected may be used for internal DOE planning and decision-making to ensure that future activities maximize public benefit while advancing the Administration's goals for leading the world in building a competitive, clean energy economy; securing America's energy future; reducing carbon pollution; and creating domestic jobs.</w:t>
      </w:r>
    </w:p>
    <w:p w14:paraId="089EA1AC" w14:textId="77777777" w:rsidR="00BE4327" w:rsidRDefault="00BE4327" w:rsidP="00BE4327">
      <w:pPr>
        <w:rPr>
          <w:rFonts w:asciiTheme="majorHAnsi" w:hAnsiTheme="majorHAnsi" w:cs="Arial"/>
          <w:i/>
        </w:rPr>
      </w:pPr>
    </w:p>
    <w:p w14:paraId="48ACFF6D" w14:textId="096AE233" w:rsidR="00BE4327" w:rsidRDefault="00BE4327" w:rsidP="00BE4327">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Pr="00BE4327">
        <w:rPr>
          <w:rFonts w:asciiTheme="majorHAnsi" w:hAnsiTheme="majorHAnsi" w:cs="Arial"/>
          <w:i/>
        </w:rPr>
        <w:t xml:space="preserve">Rima </w:t>
      </w:r>
      <w:proofErr w:type="spellStart"/>
      <w:r w:rsidRPr="00BE4327">
        <w:rPr>
          <w:rFonts w:asciiTheme="majorHAnsi" w:hAnsiTheme="majorHAnsi" w:cs="Arial"/>
          <w:i/>
        </w:rPr>
        <w:t>Oueid</w:t>
      </w:r>
      <w:proofErr w:type="spellEnd"/>
      <w:r w:rsidRPr="00BE4327">
        <w:rPr>
          <w:rFonts w:asciiTheme="majorHAnsi" w:hAnsiTheme="majorHAnsi" w:cs="Arial"/>
          <w:i/>
        </w:rPr>
        <w:t xml:space="preserve"> at rticstorage@hq.doe.gov at (202) 586-5000.</w:t>
      </w:r>
    </w:p>
    <w:p w14:paraId="647470E1" w14:textId="621B43F9" w:rsidR="00BE4327" w:rsidRDefault="00BE4327" w:rsidP="00BE4327">
      <w:pPr>
        <w:rPr>
          <w:rFonts w:asciiTheme="majorHAnsi" w:hAnsiTheme="majorHAnsi" w:cs="Arial"/>
          <w:i/>
        </w:rPr>
      </w:pPr>
    </w:p>
    <w:p w14:paraId="4B0B984C" w14:textId="63C20FA4" w:rsidR="00BE4327" w:rsidRPr="006A308B" w:rsidRDefault="006465DF" w:rsidP="00BE4327">
      <w:pPr>
        <w:rPr>
          <w:rFonts w:asciiTheme="majorHAnsi" w:hAnsiTheme="majorHAnsi" w:cs="Arial"/>
          <w:i/>
        </w:rPr>
      </w:pPr>
      <w:hyperlink r:id="rId25" w:history="1">
        <w:r w:rsidR="00BE4327" w:rsidRPr="00BE4327">
          <w:rPr>
            <w:rStyle w:val="Hyperlink"/>
            <w:rFonts w:asciiTheme="majorHAnsi" w:hAnsiTheme="majorHAnsi" w:cs="Arial"/>
            <w:i/>
          </w:rPr>
          <w:t>https://www.federalregister.gov/documents/2020/07/16/2020-15301/request-for-information-energy-storage-grand-challenge</w:t>
        </w:r>
      </w:hyperlink>
    </w:p>
    <w:p w14:paraId="5494CFAB" w14:textId="77777777" w:rsidR="00BE4327" w:rsidRDefault="00BE4327" w:rsidP="007E4634">
      <w:pPr>
        <w:rPr>
          <w:rFonts w:asciiTheme="majorHAnsi" w:hAnsiTheme="majorHAnsi"/>
          <w:b/>
          <w:sz w:val="28"/>
          <w:szCs w:val="28"/>
        </w:rPr>
      </w:pPr>
    </w:p>
    <w:p w14:paraId="2190B3B4" w14:textId="48C33B5D" w:rsidR="0045123D" w:rsidRDefault="0045123D" w:rsidP="007E4634">
      <w:pPr>
        <w:rPr>
          <w:rFonts w:asciiTheme="majorHAnsi" w:hAnsiTheme="majorHAnsi"/>
          <w:b/>
          <w:sz w:val="28"/>
          <w:szCs w:val="28"/>
        </w:rPr>
      </w:pPr>
      <w:r>
        <w:rPr>
          <w:rFonts w:asciiTheme="majorHAnsi" w:hAnsiTheme="majorHAnsi"/>
          <w:b/>
          <w:sz w:val="28"/>
          <w:szCs w:val="28"/>
        </w:rPr>
        <w:t xml:space="preserve">Department of Health and Human Services - </w:t>
      </w:r>
      <w:r w:rsidRPr="0045123D">
        <w:rPr>
          <w:rFonts w:asciiTheme="majorHAnsi" w:hAnsiTheme="majorHAnsi"/>
          <w:b/>
          <w:sz w:val="28"/>
          <w:szCs w:val="28"/>
        </w:rPr>
        <w:t>Agency for Healthcare Research and Quality</w:t>
      </w:r>
      <w:r>
        <w:rPr>
          <w:rFonts w:asciiTheme="majorHAnsi" w:hAnsiTheme="majorHAnsi"/>
          <w:b/>
          <w:sz w:val="28"/>
          <w:szCs w:val="28"/>
        </w:rPr>
        <w:t xml:space="preserve"> - </w:t>
      </w:r>
      <w:r w:rsidRPr="0045123D">
        <w:rPr>
          <w:rFonts w:asciiTheme="majorHAnsi" w:hAnsiTheme="majorHAnsi"/>
          <w:b/>
          <w:sz w:val="28"/>
          <w:szCs w:val="28"/>
        </w:rPr>
        <w:t xml:space="preserve">Supplemental Evidence and Data Request on Disparities and Barriers for Pediatric Cancer Survivorship Care </w:t>
      </w:r>
    </w:p>
    <w:p w14:paraId="7CC7A9BC" w14:textId="063108A7" w:rsidR="007E4634" w:rsidRPr="000E1BC8" w:rsidRDefault="006A308B" w:rsidP="007E4634">
      <w:pPr>
        <w:rPr>
          <w:rFonts w:asciiTheme="majorHAnsi" w:hAnsiTheme="majorHAnsi"/>
          <w:b/>
          <w:sz w:val="28"/>
          <w:szCs w:val="28"/>
        </w:rPr>
      </w:pPr>
      <w:r>
        <w:rPr>
          <w:rFonts w:asciiTheme="majorHAnsi" w:hAnsiTheme="majorHAnsi"/>
          <w:b/>
          <w:sz w:val="28"/>
          <w:szCs w:val="28"/>
        </w:rPr>
        <w:t>Response</w:t>
      </w:r>
      <w:r w:rsidR="007E4634" w:rsidRPr="000E1BC8">
        <w:rPr>
          <w:rFonts w:asciiTheme="majorHAnsi" w:hAnsiTheme="majorHAnsi"/>
          <w:b/>
          <w:sz w:val="28"/>
          <w:szCs w:val="28"/>
        </w:rPr>
        <w:t xml:space="preserve"> Date: </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Pr>
          <w:rFonts w:asciiTheme="majorHAnsi" w:hAnsiTheme="majorHAnsi"/>
          <w:b/>
          <w:sz w:val="28"/>
          <w:szCs w:val="28"/>
        </w:rPr>
        <w:tab/>
      </w:r>
      <w:r>
        <w:rPr>
          <w:rFonts w:asciiTheme="majorHAnsi" w:hAnsiTheme="majorHAnsi"/>
          <w:b/>
          <w:sz w:val="28"/>
          <w:szCs w:val="28"/>
        </w:rPr>
        <w:tab/>
      </w:r>
      <w:r w:rsidR="0045123D">
        <w:rPr>
          <w:rFonts w:asciiTheme="majorHAnsi" w:hAnsiTheme="majorHAnsi"/>
          <w:b/>
          <w:sz w:val="28"/>
          <w:szCs w:val="28"/>
        </w:rPr>
        <w:t>August 14, 2020</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p>
    <w:p w14:paraId="12C7891C" w14:textId="22259EC6" w:rsidR="007E4634" w:rsidRPr="000E1BC8" w:rsidRDefault="007E4634" w:rsidP="007E4634">
      <w:pPr>
        <w:rPr>
          <w:rFonts w:asciiTheme="majorHAnsi" w:hAnsiTheme="majorHAnsi"/>
          <w:b/>
        </w:rPr>
      </w:pPr>
      <w:r w:rsidRPr="000E1BC8">
        <w:rPr>
          <w:rFonts w:asciiTheme="majorHAnsi" w:hAnsiTheme="majorHAnsi"/>
          <w:b/>
        </w:rPr>
        <w:tab/>
      </w:r>
      <w:r w:rsidRPr="000E1BC8">
        <w:rPr>
          <w:rFonts w:asciiTheme="majorHAnsi" w:hAnsiTheme="majorHAnsi"/>
          <w:b/>
        </w:rPr>
        <w:tab/>
      </w:r>
      <w:r>
        <w:rPr>
          <w:rFonts w:asciiTheme="majorHAnsi" w:hAnsiTheme="majorHAnsi"/>
          <w:b/>
        </w:rPr>
        <w:tab/>
      </w:r>
    </w:p>
    <w:p w14:paraId="0BE3BBBC" w14:textId="77777777" w:rsidR="007E4634" w:rsidRPr="000E1BC8" w:rsidRDefault="007E4634" w:rsidP="007E4634">
      <w:pPr>
        <w:rPr>
          <w:rFonts w:asciiTheme="majorHAnsi" w:hAnsiTheme="majorHAnsi"/>
          <w:b/>
        </w:rPr>
      </w:pPr>
    </w:p>
    <w:p w14:paraId="3AA5D67E" w14:textId="2BD126E9" w:rsidR="006A308B" w:rsidRDefault="007E4634" w:rsidP="0034514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45123D" w:rsidRPr="0045123D">
        <w:rPr>
          <w:rFonts w:asciiTheme="majorHAnsi" w:hAnsiTheme="majorHAnsi" w:cs="Arial"/>
          <w:i/>
        </w:rPr>
        <w:t>The Agency for Healthcare Research and Quality (AHRQ) is seeking scientific information submissions from the public. Scientific information is being solicited to inform our review on Disparities and Barriers for Pediatric Cancer Survivorship Care, which is currently being conducted by the AHRQ's Evidence-based Practice Centers (EPC) Program. Access to published and unpublished pertinent scientific information will improve the quality of this review</w:t>
      </w:r>
      <w:r w:rsidR="0045123D">
        <w:rPr>
          <w:rFonts w:asciiTheme="majorHAnsi" w:hAnsiTheme="majorHAnsi" w:cs="Arial"/>
          <w:i/>
        </w:rPr>
        <w:t>.</w:t>
      </w:r>
    </w:p>
    <w:p w14:paraId="07226649" w14:textId="77777777" w:rsidR="006A308B" w:rsidRDefault="006A308B" w:rsidP="006A308B">
      <w:pPr>
        <w:rPr>
          <w:rFonts w:asciiTheme="majorHAnsi" w:hAnsiTheme="majorHAnsi" w:cs="Arial"/>
          <w:i/>
        </w:rPr>
      </w:pPr>
    </w:p>
    <w:p w14:paraId="4DBAAF13" w14:textId="78C3CF1D" w:rsidR="006A308B" w:rsidRDefault="006A308B" w:rsidP="006A308B">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45123D">
        <w:rPr>
          <w:rFonts w:asciiTheme="majorHAnsi" w:hAnsiTheme="majorHAnsi" w:cs="Arial"/>
          <w:i/>
        </w:rPr>
        <w:t>J</w:t>
      </w:r>
      <w:r w:rsidR="0045123D" w:rsidRPr="0045123D">
        <w:rPr>
          <w:rFonts w:asciiTheme="majorHAnsi" w:hAnsiTheme="majorHAnsi" w:cs="Arial"/>
          <w:i/>
        </w:rPr>
        <w:t xml:space="preserve">enae </w:t>
      </w:r>
      <w:proofErr w:type="spellStart"/>
      <w:r w:rsidR="0045123D" w:rsidRPr="0045123D">
        <w:rPr>
          <w:rFonts w:asciiTheme="majorHAnsi" w:hAnsiTheme="majorHAnsi" w:cs="Arial"/>
          <w:i/>
        </w:rPr>
        <w:t>Benns</w:t>
      </w:r>
      <w:proofErr w:type="spellEnd"/>
      <w:r w:rsidR="0045123D" w:rsidRPr="0045123D">
        <w:rPr>
          <w:rFonts w:asciiTheme="majorHAnsi" w:hAnsiTheme="majorHAnsi" w:cs="Arial"/>
          <w:i/>
        </w:rPr>
        <w:t xml:space="preserve">, Telephone: 301-427-1496 or Email: </w:t>
      </w:r>
      <w:hyperlink r:id="rId26" w:history="1">
        <w:r w:rsidR="0045123D" w:rsidRPr="00AB1DFD">
          <w:rPr>
            <w:rStyle w:val="Hyperlink"/>
            <w:rFonts w:asciiTheme="majorHAnsi" w:hAnsiTheme="majorHAnsi" w:cs="Arial"/>
            <w:i/>
          </w:rPr>
          <w:t>epc@ahrq.hhs.gov</w:t>
        </w:r>
      </w:hyperlink>
      <w:r w:rsidR="0045123D" w:rsidRPr="0045123D">
        <w:rPr>
          <w:rFonts w:asciiTheme="majorHAnsi" w:hAnsiTheme="majorHAnsi" w:cs="Arial"/>
          <w:i/>
        </w:rPr>
        <w:t>.</w:t>
      </w:r>
    </w:p>
    <w:p w14:paraId="20902761" w14:textId="0490028F" w:rsidR="0045123D" w:rsidRDefault="0045123D" w:rsidP="006A308B">
      <w:pPr>
        <w:rPr>
          <w:rFonts w:asciiTheme="majorHAnsi" w:hAnsiTheme="majorHAnsi" w:cs="Arial"/>
          <w:i/>
        </w:rPr>
      </w:pPr>
    </w:p>
    <w:p w14:paraId="23BED416" w14:textId="48FC4D84" w:rsidR="0045123D" w:rsidRDefault="006465DF" w:rsidP="006A308B">
      <w:pPr>
        <w:rPr>
          <w:rFonts w:asciiTheme="majorHAnsi" w:hAnsiTheme="majorHAnsi" w:cs="Arial"/>
          <w:i/>
        </w:rPr>
      </w:pPr>
      <w:hyperlink r:id="rId27" w:history="1">
        <w:r w:rsidR="0045123D" w:rsidRPr="0045123D">
          <w:rPr>
            <w:rStyle w:val="Hyperlink"/>
            <w:rFonts w:asciiTheme="majorHAnsi" w:hAnsiTheme="majorHAnsi" w:cs="Arial"/>
            <w:i/>
          </w:rPr>
          <w:t>https://www.federalregister.gov/documents/2020/07/15/2020-15190/supplemental-evidence-and-data-request-on-disparities-and-barriers-for-pediatric-cancer-survivorship</w:t>
        </w:r>
      </w:hyperlink>
    </w:p>
    <w:p w14:paraId="55504C68" w14:textId="77777777" w:rsidR="0045123D" w:rsidRPr="006A308B" w:rsidRDefault="0045123D" w:rsidP="006A308B">
      <w:pPr>
        <w:rPr>
          <w:rFonts w:asciiTheme="majorHAnsi" w:hAnsiTheme="majorHAnsi" w:cs="Arial"/>
          <w:i/>
        </w:rPr>
      </w:pPr>
    </w:p>
    <w:p w14:paraId="254DE3F5" w14:textId="0901431C" w:rsidR="0034224B" w:rsidRDefault="0034224B" w:rsidP="0034514B">
      <w:pPr>
        <w:rPr>
          <w:rFonts w:asciiTheme="majorHAnsi" w:hAnsiTheme="majorHAnsi"/>
          <w:b/>
          <w:sz w:val="28"/>
          <w:szCs w:val="28"/>
        </w:rPr>
      </w:pPr>
      <w:r w:rsidRPr="0034224B">
        <w:rPr>
          <w:rFonts w:asciiTheme="majorHAnsi" w:hAnsiTheme="majorHAnsi"/>
          <w:b/>
          <w:sz w:val="28"/>
          <w:szCs w:val="28"/>
        </w:rPr>
        <w:t xml:space="preserve">Department of Health and Human Services </w:t>
      </w:r>
      <w:r>
        <w:rPr>
          <w:rFonts w:asciiTheme="majorHAnsi" w:hAnsiTheme="majorHAnsi"/>
          <w:b/>
          <w:sz w:val="28"/>
          <w:szCs w:val="28"/>
        </w:rPr>
        <w:t xml:space="preserve">- </w:t>
      </w:r>
      <w:r w:rsidRPr="0034224B">
        <w:rPr>
          <w:rFonts w:asciiTheme="majorHAnsi" w:hAnsiTheme="majorHAnsi"/>
          <w:b/>
          <w:sz w:val="28"/>
          <w:szCs w:val="28"/>
        </w:rPr>
        <w:t>Office of the Assistant Secretary for Planning and Evaluation (ASPE)</w:t>
      </w:r>
      <w:r>
        <w:rPr>
          <w:rFonts w:asciiTheme="majorHAnsi" w:hAnsiTheme="majorHAnsi"/>
          <w:b/>
          <w:sz w:val="28"/>
          <w:szCs w:val="28"/>
        </w:rPr>
        <w:t xml:space="preserve"> - </w:t>
      </w:r>
      <w:r w:rsidRPr="0034224B">
        <w:rPr>
          <w:rFonts w:asciiTheme="majorHAnsi" w:hAnsiTheme="majorHAnsi"/>
          <w:b/>
          <w:sz w:val="28"/>
          <w:szCs w:val="28"/>
        </w:rPr>
        <w:t>Request for Information on Federal Coordination To Promote Economic Mobility for All Americans</w:t>
      </w:r>
    </w:p>
    <w:p w14:paraId="0DDB3A5B" w14:textId="5D72E970" w:rsidR="0034514B" w:rsidRPr="000E1BC8" w:rsidRDefault="0034514B" w:rsidP="0034514B">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34224B">
        <w:rPr>
          <w:rFonts w:asciiTheme="majorHAnsi" w:hAnsiTheme="majorHAnsi"/>
          <w:b/>
          <w:sz w:val="28"/>
          <w:szCs w:val="28"/>
        </w:rPr>
        <w:t>October 2,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E5A6F5B" w14:textId="51EFF482" w:rsidR="0034514B" w:rsidRPr="000E1BC8" w:rsidRDefault="0034514B" w:rsidP="0034514B">
      <w:pPr>
        <w:rPr>
          <w:rFonts w:asciiTheme="majorHAnsi" w:hAnsiTheme="majorHAnsi"/>
          <w:b/>
        </w:rPr>
      </w:pPr>
      <w:r w:rsidRPr="000E1BC8">
        <w:rPr>
          <w:rFonts w:asciiTheme="majorHAnsi" w:hAnsiTheme="majorHAnsi"/>
          <w:b/>
        </w:rPr>
        <w:tab/>
      </w:r>
      <w:r>
        <w:rPr>
          <w:rFonts w:asciiTheme="majorHAnsi" w:hAnsiTheme="majorHAnsi"/>
          <w:b/>
        </w:rPr>
        <w:tab/>
      </w:r>
    </w:p>
    <w:p w14:paraId="583C697D" w14:textId="1C72662D" w:rsidR="0034514B" w:rsidRDefault="0034514B" w:rsidP="0034514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34224B" w:rsidRPr="0034224B">
        <w:rPr>
          <w:rFonts w:asciiTheme="majorHAnsi" w:hAnsiTheme="majorHAnsi" w:cs="Arial"/>
          <w:i/>
        </w:rPr>
        <w:t>HHS is publishing this Request for Information (RFI) to seek public input on the development of a federal interagency Council on Economic Mobility (Council). HHS and the Council will analyze information collected in this RFI to gather feedback from our stakeholders to better inform the Council's priorities and how the Council can promote economic mobility, recovery, and resilience.</w:t>
      </w:r>
    </w:p>
    <w:p w14:paraId="20A7D0BB" w14:textId="77777777" w:rsidR="0034514B" w:rsidRDefault="0034514B" w:rsidP="0034514B">
      <w:pPr>
        <w:rPr>
          <w:rFonts w:asciiTheme="majorHAnsi" w:hAnsiTheme="majorHAnsi" w:cs="Arial"/>
          <w:i/>
        </w:rPr>
      </w:pPr>
    </w:p>
    <w:p w14:paraId="60FF541F" w14:textId="6529A6FF" w:rsidR="0034514B" w:rsidRDefault="0034514B" w:rsidP="0034514B">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34224B" w:rsidRPr="0034224B">
        <w:rPr>
          <w:rFonts w:asciiTheme="majorHAnsi" w:hAnsiTheme="majorHAnsi" w:cs="Arial"/>
          <w:i/>
        </w:rPr>
        <w:t xml:space="preserve">The ASPE Council team at </w:t>
      </w:r>
      <w:hyperlink r:id="rId28" w:history="1">
        <w:r w:rsidR="0034224B" w:rsidRPr="00AB1DFD">
          <w:rPr>
            <w:rStyle w:val="Hyperlink"/>
            <w:rFonts w:asciiTheme="majorHAnsi" w:hAnsiTheme="majorHAnsi" w:cs="Arial"/>
            <w:i/>
          </w:rPr>
          <w:t>CouncilTeam@hhs.gov</w:t>
        </w:r>
      </w:hyperlink>
      <w:r w:rsidR="0034224B" w:rsidRPr="0034224B">
        <w:rPr>
          <w:rFonts w:asciiTheme="majorHAnsi" w:hAnsiTheme="majorHAnsi" w:cs="Arial"/>
          <w:i/>
        </w:rPr>
        <w:t>.</w:t>
      </w:r>
    </w:p>
    <w:p w14:paraId="31B853A4" w14:textId="09F883B8" w:rsidR="0034224B" w:rsidRDefault="0034224B" w:rsidP="0034514B">
      <w:pPr>
        <w:rPr>
          <w:rFonts w:asciiTheme="majorHAnsi" w:hAnsiTheme="majorHAnsi" w:cs="Arial"/>
          <w:i/>
        </w:rPr>
      </w:pPr>
    </w:p>
    <w:p w14:paraId="1DE1DFB8" w14:textId="19646516" w:rsidR="0034224B" w:rsidRPr="006A308B" w:rsidRDefault="006465DF" w:rsidP="0034514B">
      <w:pPr>
        <w:rPr>
          <w:rFonts w:asciiTheme="majorHAnsi" w:hAnsiTheme="majorHAnsi" w:cs="Arial"/>
          <w:i/>
        </w:rPr>
      </w:pPr>
      <w:hyperlink r:id="rId29" w:history="1">
        <w:r w:rsidR="0034224B" w:rsidRPr="0034224B">
          <w:rPr>
            <w:rStyle w:val="Hyperlink"/>
            <w:rFonts w:asciiTheme="majorHAnsi" w:hAnsiTheme="majorHAnsi" w:cs="Arial"/>
            <w:i/>
          </w:rPr>
          <w:t>https://www.federalregister.gov/documents/2020/07/16/2020-15319/request-for-information-on-federal-coordination-to-promote-economic-mobility-for-all-americans</w:t>
        </w:r>
      </w:hyperlink>
    </w:p>
    <w:p w14:paraId="3E4B2053" w14:textId="77777777" w:rsidR="00FB40C4" w:rsidRDefault="00FB40C4" w:rsidP="001F649E">
      <w:pPr>
        <w:rPr>
          <w:rFonts w:asciiTheme="majorHAnsi" w:hAnsiTheme="majorHAnsi" w:cs="Arial"/>
          <w:i/>
        </w:rPr>
      </w:pPr>
    </w:p>
    <w:p w14:paraId="79A5F72B" w14:textId="77777777" w:rsidR="001002AE" w:rsidRDefault="001002AE" w:rsidP="0034514B">
      <w:pPr>
        <w:rPr>
          <w:rFonts w:asciiTheme="majorHAnsi" w:hAnsiTheme="majorHAnsi"/>
          <w:b/>
          <w:sz w:val="28"/>
          <w:szCs w:val="28"/>
        </w:rPr>
      </w:pPr>
      <w:r>
        <w:rPr>
          <w:rFonts w:asciiTheme="majorHAnsi" w:hAnsiTheme="majorHAnsi"/>
          <w:b/>
          <w:sz w:val="28"/>
          <w:szCs w:val="28"/>
        </w:rPr>
        <w:t xml:space="preserve">Department of Labor – Women’s Bureau - </w:t>
      </w:r>
      <w:r w:rsidRPr="001002AE">
        <w:rPr>
          <w:rFonts w:asciiTheme="majorHAnsi" w:hAnsiTheme="majorHAnsi"/>
          <w:b/>
          <w:sz w:val="28"/>
          <w:szCs w:val="28"/>
        </w:rPr>
        <w:t>Request for Information; Paid Leave</w:t>
      </w:r>
    </w:p>
    <w:p w14:paraId="6323DBAE" w14:textId="5DD619BB" w:rsidR="0034514B" w:rsidRPr="000E1BC8" w:rsidRDefault="0034514B" w:rsidP="0034514B">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1AF7FA5" w14:textId="5E7E08C7" w:rsidR="0034514B" w:rsidRPr="000E1BC8" w:rsidRDefault="0034514B" w:rsidP="0034514B">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1002AE">
        <w:rPr>
          <w:rFonts w:asciiTheme="majorHAnsi" w:hAnsiTheme="majorHAnsi"/>
          <w:b/>
        </w:rPr>
        <w:t>September 14, 2020</w:t>
      </w:r>
    </w:p>
    <w:p w14:paraId="74C0CA2F" w14:textId="77777777" w:rsidR="0034514B" w:rsidRPr="000E1BC8" w:rsidRDefault="0034514B" w:rsidP="0034514B">
      <w:pPr>
        <w:rPr>
          <w:rFonts w:asciiTheme="majorHAnsi" w:hAnsiTheme="majorHAnsi"/>
          <w:b/>
        </w:rPr>
      </w:pPr>
    </w:p>
    <w:p w14:paraId="54B2A006" w14:textId="77777777" w:rsidR="001002AE" w:rsidRPr="001002AE" w:rsidRDefault="0034514B" w:rsidP="001002AE">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1002AE" w:rsidRPr="001002AE">
        <w:rPr>
          <w:rFonts w:asciiTheme="majorHAnsi" w:hAnsiTheme="majorHAnsi" w:cs="Arial"/>
          <w:i/>
        </w:rPr>
        <w:t>The Department of Labor (Department) seeks information from the public regarding paid leave. For purposes of this Request, paid leave refers to paid family and medical leave to care for a family members, or for one's own health.</w:t>
      </w:r>
    </w:p>
    <w:p w14:paraId="63B1EDBB" w14:textId="77777777" w:rsidR="001002AE" w:rsidRPr="001002AE" w:rsidRDefault="001002AE" w:rsidP="001002AE">
      <w:pPr>
        <w:rPr>
          <w:rFonts w:asciiTheme="majorHAnsi" w:hAnsiTheme="majorHAnsi" w:cs="Arial"/>
          <w:i/>
        </w:rPr>
      </w:pPr>
    </w:p>
    <w:p w14:paraId="231966FC" w14:textId="3BF9F9D2" w:rsidR="0034514B" w:rsidRDefault="001002AE" w:rsidP="001002AE">
      <w:pPr>
        <w:rPr>
          <w:rFonts w:asciiTheme="majorHAnsi" w:hAnsiTheme="majorHAnsi" w:cs="Arial"/>
          <w:i/>
        </w:rPr>
      </w:pPr>
      <w:r w:rsidRPr="001002AE">
        <w:rPr>
          <w:rFonts w:asciiTheme="majorHAnsi" w:hAnsiTheme="majorHAnsi" w:cs="Arial"/>
          <w:i/>
        </w:rPr>
        <w:t>The Department is publishing this Request for Information (RFI) to gather information concerning the effectiveness of current state- and employer-provided paid leave programs, and how access or lack of access to paid leave programs impacts America's workers and their families. The information provided will help the Department identify promising practices related to eligibility requirements, related costs, and administrative models of existing paid leave programs.</w:t>
      </w:r>
    </w:p>
    <w:p w14:paraId="20909968" w14:textId="77777777" w:rsidR="0034514B" w:rsidRDefault="0034514B" w:rsidP="0034514B">
      <w:pPr>
        <w:rPr>
          <w:rFonts w:asciiTheme="majorHAnsi" w:hAnsiTheme="majorHAnsi" w:cs="Arial"/>
          <w:i/>
        </w:rPr>
      </w:pPr>
    </w:p>
    <w:p w14:paraId="6659E5AC" w14:textId="3259E5DD" w:rsidR="0034514B" w:rsidRDefault="0034514B" w:rsidP="0034514B">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1002AE" w:rsidRPr="001002AE">
        <w:rPr>
          <w:rFonts w:asciiTheme="majorHAnsi" w:hAnsiTheme="majorHAnsi" w:cs="Arial"/>
          <w:i/>
        </w:rPr>
        <w:t>Joan Harrigan-</w:t>
      </w:r>
      <w:proofErr w:type="spellStart"/>
      <w:r w:rsidR="001002AE" w:rsidRPr="001002AE">
        <w:rPr>
          <w:rFonts w:asciiTheme="majorHAnsi" w:hAnsiTheme="majorHAnsi" w:cs="Arial"/>
          <w:i/>
        </w:rPr>
        <w:t>Farrelly</w:t>
      </w:r>
      <w:proofErr w:type="spellEnd"/>
      <w:r w:rsidR="001002AE" w:rsidRPr="001002AE">
        <w:rPr>
          <w:rFonts w:asciiTheme="majorHAnsi" w:hAnsiTheme="majorHAnsi" w:cs="Arial"/>
          <w:i/>
        </w:rPr>
        <w:t xml:space="preserve">, Deputy Director, Room S-3002, 200 Constitution Avenue NW, Washington, DC 20210; email: </w:t>
      </w:r>
      <w:hyperlink r:id="rId30" w:history="1">
        <w:r w:rsidR="001002AE" w:rsidRPr="00AB1DFD">
          <w:rPr>
            <w:rStyle w:val="Hyperlink"/>
            <w:rFonts w:asciiTheme="majorHAnsi" w:hAnsiTheme="majorHAnsi" w:cs="Arial"/>
            <w:i/>
          </w:rPr>
          <w:t>RFIpaidleave@dol.gov</w:t>
        </w:r>
      </w:hyperlink>
      <w:r w:rsidR="001002AE" w:rsidRPr="001002AE">
        <w:rPr>
          <w:rFonts w:asciiTheme="majorHAnsi" w:hAnsiTheme="majorHAnsi" w:cs="Arial"/>
          <w:i/>
        </w:rPr>
        <w:t>;</w:t>
      </w:r>
    </w:p>
    <w:p w14:paraId="77E527D5" w14:textId="3DD41A4A" w:rsidR="001002AE" w:rsidRDefault="001002AE" w:rsidP="0034514B">
      <w:pPr>
        <w:rPr>
          <w:rFonts w:asciiTheme="majorHAnsi" w:hAnsiTheme="majorHAnsi" w:cs="Arial"/>
          <w:i/>
        </w:rPr>
      </w:pPr>
    </w:p>
    <w:p w14:paraId="0D015BE8" w14:textId="184701F3" w:rsidR="001002AE" w:rsidRDefault="006465DF" w:rsidP="0034514B">
      <w:pPr>
        <w:rPr>
          <w:rFonts w:asciiTheme="majorHAnsi" w:hAnsiTheme="majorHAnsi" w:cs="Arial"/>
          <w:i/>
        </w:rPr>
      </w:pPr>
      <w:hyperlink r:id="rId31" w:history="1">
        <w:r w:rsidR="001002AE" w:rsidRPr="001002AE">
          <w:rPr>
            <w:rStyle w:val="Hyperlink"/>
            <w:rFonts w:asciiTheme="majorHAnsi" w:hAnsiTheme="majorHAnsi" w:cs="Arial"/>
            <w:i/>
          </w:rPr>
          <w:t>https://www.federalregister.gov/documents/2020/07/16/2020-14874/request-for-information-paid-leave</w:t>
        </w:r>
      </w:hyperlink>
    </w:p>
    <w:p w14:paraId="659A990D" w14:textId="76EE6B26" w:rsidR="001002AE" w:rsidRDefault="001002AE" w:rsidP="0034514B">
      <w:pPr>
        <w:rPr>
          <w:rFonts w:asciiTheme="majorHAnsi" w:hAnsiTheme="majorHAnsi" w:cs="Arial"/>
          <w:i/>
        </w:rPr>
      </w:pPr>
    </w:p>
    <w:p w14:paraId="4DF3BBDF" w14:textId="77777777" w:rsidR="004F7160" w:rsidRPr="00EC6D37" w:rsidRDefault="004F7160" w:rsidP="004F7160">
      <w:pPr>
        <w:rPr>
          <w:rFonts w:asciiTheme="majorHAnsi" w:hAnsiTheme="majorHAnsi"/>
          <w:b/>
          <w:sz w:val="28"/>
          <w:szCs w:val="28"/>
        </w:rPr>
      </w:pPr>
      <w:r>
        <w:rPr>
          <w:rFonts w:asciiTheme="majorHAnsi" w:hAnsiTheme="majorHAnsi"/>
          <w:b/>
          <w:sz w:val="28"/>
          <w:szCs w:val="28"/>
        </w:rPr>
        <w:t xml:space="preserve">U.S. </w:t>
      </w:r>
      <w:r w:rsidRPr="00EC6D37">
        <w:rPr>
          <w:rFonts w:asciiTheme="majorHAnsi" w:hAnsiTheme="majorHAnsi"/>
          <w:b/>
          <w:sz w:val="28"/>
          <w:szCs w:val="28"/>
        </w:rPr>
        <w:t>Agency for International Development</w:t>
      </w:r>
      <w:r>
        <w:rPr>
          <w:rFonts w:asciiTheme="majorHAnsi" w:hAnsiTheme="majorHAnsi"/>
          <w:b/>
          <w:sz w:val="28"/>
          <w:szCs w:val="28"/>
        </w:rPr>
        <w:t xml:space="preserve"> - </w:t>
      </w:r>
      <w:r w:rsidRPr="00EC6D37">
        <w:rPr>
          <w:rFonts w:asciiTheme="majorHAnsi" w:hAnsiTheme="majorHAnsi"/>
          <w:b/>
          <w:sz w:val="28"/>
          <w:szCs w:val="28"/>
        </w:rPr>
        <w:t>CALL FOR PARTNERSHIP CONCEPT PAPERS FOR RELIGIOUS AND ETHNIC FREEDOM AND INCLUSION IN THE MIDDLE EAST AND NORTH AFRICA</w:t>
      </w:r>
    </w:p>
    <w:p w14:paraId="1A7B26F7" w14:textId="77777777" w:rsidR="004F7160" w:rsidRPr="000E1BC8" w:rsidRDefault="004F7160" w:rsidP="004F7160">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57500D">
        <w:rPr>
          <w:rFonts w:asciiTheme="majorHAnsi" w:hAnsiTheme="majorHAnsi"/>
          <w:b/>
          <w:sz w:val="28"/>
          <w:szCs w:val="28"/>
        </w:rPr>
        <w:tab/>
        <w:t>August 10, 2020</w:t>
      </w:r>
      <w:r>
        <w:rPr>
          <w:rFonts w:asciiTheme="majorHAnsi" w:hAnsiTheme="majorHAnsi"/>
          <w:b/>
          <w:sz w:val="28"/>
          <w:szCs w:val="28"/>
        </w:rPr>
        <w:tab/>
      </w:r>
    </w:p>
    <w:p w14:paraId="01929A1E" w14:textId="77777777" w:rsidR="004F7160" w:rsidRPr="000E1BC8" w:rsidRDefault="004F7160" w:rsidP="004F7160">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57500D">
        <w:rPr>
          <w:rFonts w:asciiTheme="majorHAnsi" w:hAnsiTheme="majorHAnsi"/>
          <w:b/>
          <w:sz w:val="28"/>
          <w:szCs w:val="28"/>
        </w:rPr>
        <w:t>6</w:t>
      </w:r>
    </w:p>
    <w:p w14:paraId="702F0FD7" w14:textId="77777777" w:rsidR="004F7160" w:rsidRPr="000E1BC8" w:rsidRDefault="004F7160" w:rsidP="004F7160">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57500D">
        <w:rPr>
          <w:rFonts w:asciiTheme="majorHAnsi" w:hAnsiTheme="majorHAnsi"/>
          <w:b/>
          <w:sz w:val="28"/>
          <w:szCs w:val="28"/>
        </w:rPr>
        <w:t>$5,000,000</w:t>
      </w:r>
    </w:p>
    <w:p w14:paraId="587FABFB" w14:textId="77777777" w:rsidR="004F7160" w:rsidRPr="000E1BC8" w:rsidRDefault="004F7160" w:rsidP="004F7160">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57500D">
        <w:rPr>
          <w:rFonts w:asciiTheme="majorHAnsi" w:hAnsiTheme="majorHAnsi"/>
          <w:b/>
          <w:sz w:val="28"/>
          <w:szCs w:val="28"/>
        </w:rPr>
        <w:t>$800,000</w:t>
      </w:r>
    </w:p>
    <w:p w14:paraId="34F5B1BF" w14:textId="77777777" w:rsidR="004F7160" w:rsidRPr="000E1BC8" w:rsidRDefault="004F7160" w:rsidP="004F7160">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57500D">
        <w:rPr>
          <w:rFonts w:asciiTheme="majorHAnsi" w:hAnsiTheme="majorHAnsi"/>
          <w:b/>
          <w:sz w:val="28"/>
          <w:szCs w:val="28"/>
        </w:rPr>
        <w:t>$200,000</w:t>
      </w:r>
    </w:p>
    <w:p w14:paraId="50B0C600" w14:textId="77777777" w:rsidR="0057500D" w:rsidRPr="00EC6D37" w:rsidRDefault="004F7160" w:rsidP="0057500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57500D" w:rsidRPr="00EC6D37">
        <w:rPr>
          <w:rFonts w:asciiTheme="majorHAnsi" w:hAnsiTheme="majorHAnsi"/>
          <w:b/>
          <w:sz w:val="28"/>
          <w:szCs w:val="28"/>
        </w:rPr>
        <w:t>7200AA20APS00016</w:t>
      </w:r>
    </w:p>
    <w:p w14:paraId="28A8D122" w14:textId="77777777" w:rsidR="004F7160" w:rsidRPr="000E1BC8" w:rsidRDefault="004F7160" w:rsidP="004F7160">
      <w:pPr>
        <w:rPr>
          <w:rFonts w:asciiTheme="majorHAnsi" w:hAnsiTheme="majorHAnsi"/>
          <w:b/>
        </w:rPr>
      </w:pPr>
    </w:p>
    <w:p w14:paraId="6F6BC4BD" w14:textId="77777777" w:rsidR="0057500D" w:rsidRPr="0057500D" w:rsidRDefault="004F7160" w:rsidP="0057500D">
      <w:pPr>
        <w:rPr>
          <w:rFonts w:asciiTheme="majorHAnsi" w:hAnsiTheme="majorHAnsi" w:cs="Arial"/>
          <w:bCs/>
          <w:i/>
        </w:rPr>
      </w:pPr>
      <w:r w:rsidRPr="0057500D">
        <w:rPr>
          <w:rFonts w:asciiTheme="majorHAnsi" w:hAnsiTheme="majorHAnsi" w:cs="Arial"/>
          <w:b/>
          <w:i/>
        </w:rPr>
        <w:t>Purpose:</w:t>
      </w:r>
      <w:r w:rsidRPr="00AC78DB">
        <w:rPr>
          <w:rFonts w:asciiTheme="majorHAnsi" w:hAnsiTheme="majorHAnsi" w:cs="Arial"/>
          <w:bCs/>
          <w:i/>
        </w:rPr>
        <w:t xml:space="preserve"> </w:t>
      </w:r>
      <w:r w:rsidR="0057500D" w:rsidRPr="0057500D">
        <w:rPr>
          <w:rFonts w:asciiTheme="majorHAnsi" w:hAnsiTheme="majorHAnsi" w:cs="Arial"/>
          <w:bCs/>
          <w:i/>
        </w:rPr>
        <w:t xml:space="preserve">USAID/Bureau for the Middle East is seeking applications that respond to the President’s Executive Order on Advancing Religious Freedom. In the last decade of the 20th century, the world has witnessed unprecedented levels of displacement and humanitarian crises, some of which are a result of persecution of ethnic and religious minorities and atrocities, including genocide and ethnic cleansing. In 1998, the U.S. codified its commitment to religious freedom through a bipartisan law, the International Religious Freedom Act of 1998 (P.L. 105-292)[1], which states that “religious freedom is an inalienable right for all people, of all faiths or no faith at all” and established foreign assistance programs as one tool to promote and protect religious freedom. The Frank R Wolf Act of 2016 supports assistance to “promote international religious freedom.” </w:t>
      </w:r>
    </w:p>
    <w:p w14:paraId="61327F53" w14:textId="77777777" w:rsidR="00A86224" w:rsidRDefault="00A86224" w:rsidP="0057500D">
      <w:pPr>
        <w:rPr>
          <w:rFonts w:asciiTheme="majorHAnsi" w:hAnsiTheme="majorHAnsi" w:cs="Arial"/>
          <w:bCs/>
          <w:i/>
        </w:rPr>
      </w:pPr>
    </w:p>
    <w:p w14:paraId="60C4F404" w14:textId="694B6B1E" w:rsidR="0057500D" w:rsidRPr="0057500D" w:rsidRDefault="0057500D" w:rsidP="0057500D">
      <w:pPr>
        <w:rPr>
          <w:rFonts w:asciiTheme="majorHAnsi" w:hAnsiTheme="majorHAnsi" w:cs="Arial"/>
          <w:bCs/>
          <w:i/>
        </w:rPr>
      </w:pPr>
      <w:r w:rsidRPr="0057500D">
        <w:rPr>
          <w:rFonts w:asciiTheme="majorHAnsi" w:hAnsiTheme="majorHAnsi" w:cs="Arial"/>
          <w:bCs/>
          <w:i/>
        </w:rPr>
        <w:t xml:space="preserve">The United States Office of the Vice President (OVP) is deeply engaged in programming that supports religious and ethnic minorities. Globally, these minorities are experiencing persecution, displacement, and atrocities such as genocide and ethnic cleansing. U.S. foreign policy recognizes that pluralistic and inclusive societies that are characterized by multi-ethnic and multi-religious groups where human rights are respected are critical to a peaceful world. Ethnically and religiously diverse societies are decreasing over the past few decades as vulnerable communities disproportionately suffer from the effects of instability, conflict, poor economic growth, violent extremism, discrimination, physical insecurity, and weak governance. These factors have contributed to the population decline of smaller and more vulnerable ethnic and religious communities in their own homelands over the past few decades. </w:t>
      </w:r>
    </w:p>
    <w:p w14:paraId="7ED227D9" w14:textId="77777777" w:rsidR="0057500D" w:rsidRPr="0057500D" w:rsidRDefault="0057500D" w:rsidP="0057500D">
      <w:pPr>
        <w:rPr>
          <w:rFonts w:asciiTheme="majorHAnsi" w:hAnsiTheme="majorHAnsi" w:cs="Arial"/>
          <w:bCs/>
          <w:i/>
        </w:rPr>
      </w:pPr>
      <w:r w:rsidRPr="0057500D">
        <w:rPr>
          <w:rFonts w:asciiTheme="majorHAnsi" w:hAnsiTheme="majorHAnsi" w:cs="Arial"/>
          <w:bCs/>
          <w:i/>
        </w:rPr>
        <w:t xml:space="preserve"> </w:t>
      </w:r>
    </w:p>
    <w:p w14:paraId="5F4FAD56" w14:textId="77777777" w:rsidR="004F7160" w:rsidRPr="00E702B4" w:rsidRDefault="0057500D" w:rsidP="0057500D">
      <w:pPr>
        <w:rPr>
          <w:rFonts w:asciiTheme="majorHAnsi" w:hAnsiTheme="majorHAnsi" w:cs="Arial"/>
          <w:bCs/>
          <w:i/>
        </w:rPr>
      </w:pPr>
      <w:r w:rsidRPr="0057500D">
        <w:rPr>
          <w:rFonts w:asciiTheme="majorHAnsi" w:hAnsiTheme="majorHAnsi" w:cs="Arial"/>
          <w:bCs/>
          <w:i/>
        </w:rPr>
        <w:t xml:space="preserve"> The intent of this solicitation is to support grassroots local initiatives that will have sustainable and long-term impact. We invite those with creative solutions and partnership ideas to apply. In order to best leverage local knowledge, develop local capacity and ensure local ownership and sustainability, applicants will be required to demonstrate their role as a local partner or how they will engage with local partner organizations, including working with them as sub-partners.</w:t>
      </w:r>
    </w:p>
    <w:p w14:paraId="0EB99FAD" w14:textId="77777777" w:rsidR="004F7160" w:rsidRDefault="004F7160" w:rsidP="001F649E">
      <w:pPr>
        <w:rPr>
          <w:rFonts w:asciiTheme="majorHAnsi" w:hAnsiTheme="majorHAnsi" w:cs="Arial"/>
          <w:i/>
        </w:rPr>
      </w:pPr>
    </w:p>
    <w:p w14:paraId="022F64C0" w14:textId="77777777" w:rsidR="0057500D" w:rsidRDefault="0057500D" w:rsidP="0057500D">
      <w:pPr>
        <w:rPr>
          <w:rFonts w:asciiTheme="majorHAnsi" w:hAnsiTheme="majorHAnsi" w:cs="Arial"/>
          <w:i/>
        </w:rPr>
      </w:pPr>
      <w:r w:rsidRPr="0057500D">
        <w:rPr>
          <w:rFonts w:asciiTheme="majorHAnsi" w:hAnsiTheme="majorHAnsi" w:cs="Arial"/>
          <w:b/>
          <w:bCs/>
          <w:i/>
        </w:rPr>
        <w:t>Contact:</w:t>
      </w:r>
      <w:r>
        <w:rPr>
          <w:rFonts w:asciiTheme="majorHAnsi" w:hAnsiTheme="majorHAnsi" w:cs="Arial"/>
          <w:i/>
        </w:rPr>
        <w:t xml:space="preserve"> </w:t>
      </w:r>
      <w:r w:rsidRPr="0057500D">
        <w:rPr>
          <w:rFonts w:asciiTheme="majorHAnsi" w:hAnsiTheme="majorHAnsi" w:cs="Arial"/>
          <w:i/>
        </w:rPr>
        <w:t xml:space="preserve">Jose </w:t>
      </w:r>
      <w:proofErr w:type="spellStart"/>
      <w:r w:rsidRPr="0057500D">
        <w:rPr>
          <w:rFonts w:asciiTheme="majorHAnsi" w:hAnsiTheme="majorHAnsi" w:cs="Arial"/>
          <w:i/>
        </w:rPr>
        <w:t>Zenteno</w:t>
      </w:r>
      <w:proofErr w:type="spellEnd"/>
      <w:r>
        <w:rPr>
          <w:rFonts w:asciiTheme="majorHAnsi" w:hAnsiTheme="majorHAnsi" w:cs="Arial"/>
          <w:i/>
        </w:rPr>
        <w:t xml:space="preserve"> </w:t>
      </w:r>
      <w:hyperlink r:id="rId32" w:history="1">
        <w:r w:rsidRPr="00AB1DFD">
          <w:rPr>
            <w:rStyle w:val="Hyperlink"/>
            <w:rFonts w:asciiTheme="majorHAnsi" w:hAnsiTheme="majorHAnsi" w:cs="Arial"/>
            <w:i/>
          </w:rPr>
          <w:t>jzenteno@usaid.gov</w:t>
        </w:r>
      </w:hyperlink>
      <w:r>
        <w:rPr>
          <w:rFonts w:asciiTheme="majorHAnsi" w:hAnsiTheme="majorHAnsi" w:cs="Arial"/>
          <w:i/>
        </w:rPr>
        <w:t xml:space="preserve"> </w:t>
      </w:r>
      <w:r w:rsidRPr="0057500D">
        <w:rPr>
          <w:rFonts w:asciiTheme="majorHAnsi" w:hAnsiTheme="majorHAnsi" w:cs="Arial"/>
          <w:i/>
        </w:rPr>
        <w:t>Phone (305)3457686</w:t>
      </w:r>
    </w:p>
    <w:p w14:paraId="6F38D65D" w14:textId="77777777" w:rsidR="0057500D" w:rsidRDefault="0057500D" w:rsidP="0057500D">
      <w:pPr>
        <w:rPr>
          <w:rFonts w:asciiTheme="majorHAnsi" w:hAnsiTheme="majorHAnsi" w:cs="Arial"/>
          <w:i/>
        </w:rPr>
      </w:pPr>
    </w:p>
    <w:p w14:paraId="7284ABF7" w14:textId="77777777" w:rsidR="0057500D" w:rsidRDefault="006465DF" w:rsidP="0057500D">
      <w:pPr>
        <w:rPr>
          <w:rFonts w:asciiTheme="majorHAnsi" w:hAnsiTheme="majorHAnsi" w:cs="Arial"/>
          <w:i/>
        </w:rPr>
      </w:pPr>
      <w:hyperlink r:id="rId33" w:history="1">
        <w:r w:rsidR="0057500D" w:rsidRPr="0057500D">
          <w:rPr>
            <w:rStyle w:val="Hyperlink"/>
            <w:rFonts w:asciiTheme="majorHAnsi" w:hAnsiTheme="majorHAnsi" w:cs="Arial"/>
            <w:i/>
          </w:rPr>
          <w:t>https://www.grants.gov/web/grants/view-opportunity.html?oppId=328121</w:t>
        </w:r>
      </w:hyperlink>
    </w:p>
    <w:p w14:paraId="66C60F26" w14:textId="77777777" w:rsidR="007E4634" w:rsidRPr="001F649E" w:rsidRDefault="007E4634" w:rsidP="001F649E">
      <w:pPr>
        <w:rPr>
          <w:rFonts w:asciiTheme="majorHAnsi" w:hAnsiTheme="majorHAnsi" w:cs="Arial"/>
          <w:i/>
        </w:rPr>
      </w:pPr>
    </w:p>
    <w:p w14:paraId="57401EB6" w14:textId="77777777" w:rsidR="0003731D" w:rsidRDefault="0003731D" w:rsidP="0003731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1F23B3F2" w14:textId="2BF15E47" w:rsidR="00BC2D92" w:rsidRDefault="00BC2D92" w:rsidP="00BC2D92">
      <w:pPr>
        <w:rPr>
          <w:rFonts w:asciiTheme="majorHAnsi" w:hAnsiTheme="majorHAnsi" w:cs="Arial"/>
          <w:i/>
        </w:rPr>
      </w:pPr>
    </w:p>
    <w:p w14:paraId="2806097B" w14:textId="3F31DBD9" w:rsidR="001435F7" w:rsidRDefault="001435F7" w:rsidP="001435F7">
      <w:pPr>
        <w:rPr>
          <w:rFonts w:asciiTheme="majorHAnsi" w:hAnsiTheme="majorHAnsi"/>
          <w:b/>
          <w:sz w:val="28"/>
          <w:szCs w:val="28"/>
        </w:rPr>
      </w:pPr>
      <w:r>
        <w:rPr>
          <w:rFonts w:asciiTheme="majorHAnsi" w:hAnsiTheme="majorHAnsi"/>
          <w:b/>
          <w:sz w:val="28"/>
          <w:szCs w:val="28"/>
        </w:rPr>
        <w:t>Department of Defense – Department of t</w:t>
      </w:r>
      <w:r w:rsidRPr="001435F7">
        <w:rPr>
          <w:rFonts w:asciiTheme="majorHAnsi" w:hAnsiTheme="majorHAnsi"/>
          <w:b/>
          <w:sz w:val="28"/>
          <w:szCs w:val="28"/>
        </w:rPr>
        <w:t>he Air Force</w:t>
      </w:r>
      <w:r>
        <w:rPr>
          <w:rFonts w:asciiTheme="majorHAnsi" w:hAnsiTheme="majorHAnsi"/>
          <w:b/>
          <w:sz w:val="28"/>
          <w:szCs w:val="28"/>
        </w:rPr>
        <w:t xml:space="preserve"> - </w:t>
      </w:r>
      <w:r w:rsidRPr="001435F7">
        <w:rPr>
          <w:rFonts w:asciiTheme="majorHAnsi" w:hAnsiTheme="majorHAnsi"/>
          <w:b/>
          <w:sz w:val="28"/>
          <w:szCs w:val="28"/>
        </w:rPr>
        <w:t>Air Force Research Laboratory</w:t>
      </w:r>
      <w:r>
        <w:rPr>
          <w:rFonts w:asciiTheme="majorHAnsi" w:hAnsiTheme="majorHAnsi"/>
          <w:b/>
          <w:sz w:val="28"/>
          <w:szCs w:val="28"/>
        </w:rPr>
        <w:t xml:space="preserve"> - </w:t>
      </w:r>
      <w:r w:rsidRPr="001435F7">
        <w:rPr>
          <w:rFonts w:asciiTheme="majorHAnsi" w:hAnsiTheme="majorHAnsi"/>
          <w:b/>
          <w:sz w:val="28"/>
          <w:szCs w:val="28"/>
        </w:rPr>
        <w:t>Collaborative Sensing &amp; Exploitation</w:t>
      </w:r>
    </w:p>
    <w:p w14:paraId="425B4416" w14:textId="02D69E11" w:rsidR="001435F7" w:rsidRPr="000E1BC8" w:rsidRDefault="001435F7" w:rsidP="001435F7">
      <w:pPr>
        <w:rPr>
          <w:rFonts w:asciiTheme="majorHAnsi" w:hAnsiTheme="majorHAnsi"/>
          <w:b/>
          <w:sz w:val="28"/>
          <w:szCs w:val="28"/>
        </w:rPr>
      </w:pPr>
      <w:r>
        <w:rPr>
          <w:rFonts w:asciiTheme="majorHAnsi" w:hAnsiTheme="majorHAnsi"/>
          <w:b/>
          <w:sz w:val="28"/>
          <w:szCs w:val="28"/>
        </w:rPr>
        <w:t>White Paper Due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July 31, 2020</w:t>
      </w:r>
    </w:p>
    <w:p w14:paraId="424FDC74" w14:textId="77777777" w:rsidR="001435F7" w:rsidRPr="000E1BC8" w:rsidRDefault="001435F7" w:rsidP="001435F7">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CC92D87" w14:textId="36DC4870" w:rsidR="001435F7" w:rsidRPr="000E1BC8" w:rsidRDefault="001435F7" w:rsidP="001435F7">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$25,000,000</w:t>
      </w:r>
    </w:p>
    <w:p w14:paraId="1CE4504A" w14:textId="7AC6C6C6" w:rsidR="001435F7" w:rsidRPr="000E1BC8" w:rsidRDefault="001435F7" w:rsidP="001435F7">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w:t>
      </w:r>
    </w:p>
    <w:p w14:paraId="7DE8DBDB" w14:textId="540A5CCC" w:rsidR="001435F7" w:rsidRPr="001435F7" w:rsidRDefault="001435F7" w:rsidP="001435F7">
      <w:pPr>
        <w:rPr>
          <w:rFonts w:asciiTheme="majorHAnsi" w:hAnsiTheme="majorHAnsi"/>
          <w:b/>
          <w:sz w:val="28"/>
          <w:szCs w:val="28"/>
        </w:rPr>
      </w:pPr>
      <w:r w:rsidRPr="001435F7">
        <w:rPr>
          <w:rFonts w:asciiTheme="majorHAnsi" w:hAnsiTheme="majorHAnsi"/>
          <w:b/>
          <w:sz w:val="28"/>
          <w:szCs w:val="28"/>
        </w:rPr>
        <w:t>Award Floor:</w:t>
      </w:r>
      <w:r w:rsidRPr="001435F7">
        <w:rPr>
          <w:rFonts w:asciiTheme="majorHAnsi" w:hAnsiTheme="majorHAnsi"/>
          <w:b/>
          <w:sz w:val="28"/>
          <w:szCs w:val="28"/>
        </w:rPr>
        <w:tab/>
      </w:r>
      <w:r w:rsidRPr="001435F7">
        <w:rPr>
          <w:rFonts w:asciiTheme="majorHAnsi" w:hAnsiTheme="majorHAnsi"/>
          <w:b/>
          <w:sz w:val="28"/>
          <w:szCs w:val="28"/>
        </w:rPr>
        <w:tab/>
      </w:r>
      <w:r w:rsidRPr="001435F7">
        <w:rPr>
          <w:rFonts w:asciiTheme="majorHAnsi" w:hAnsiTheme="majorHAnsi"/>
          <w:b/>
          <w:sz w:val="28"/>
          <w:szCs w:val="28"/>
        </w:rPr>
        <w:tab/>
      </w:r>
      <w:r w:rsidRPr="001435F7">
        <w:rPr>
          <w:rFonts w:asciiTheme="majorHAnsi" w:hAnsiTheme="majorHAnsi"/>
          <w:b/>
          <w:sz w:val="28"/>
          <w:szCs w:val="28"/>
        </w:rPr>
        <w:tab/>
      </w:r>
      <w:r w:rsidRPr="001435F7">
        <w:rPr>
          <w:rFonts w:asciiTheme="majorHAnsi" w:hAnsiTheme="majorHAnsi"/>
          <w:b/>
          <w:sz w:val="28"/>
          <w:szCs w:val="28"/>
        </w:rPr>
        <w:tab/>
      </w:r>
      <w:r w:rsidRPr="001435F7">
        <w:rPr>
          <w:rFonts w:asciiTheme="majorHAnsi" w:hAnsiTheme="majorHAnsi"/>
          <w:b/>
          <w:sz w:val="28"/>
          <w:szCs w:val="28"/>
        </w:rPr>
        <w:tab/>
      </w:r>
      <w:r>
        <w:rPr>
          <w:rFonts w:asciiTheme="majorHAnsi" w:hAnsiTheme="majorHAnsi"/>
          <w:b/>
          <w:sz w:val="28"/>
          <w:szCs w:val="28"/>
        </w:rPr>
        <w:t>$400,000</w:t>
      </w:r>
    </w:p>
    <w:p w14:paraId="69474A81" w14:textId="4403CB29" w:rsidR="001435F7" w:rsidRPr="001435F7" w:rsidRDefault="001435F7" w:rsidP="001435F7">
      <w:pPr>
        <w:rPr>
          <w:rFonts w:asciiTheme="majorHAnsi" w:hAnsiTheme="majorHAnsi"/>
          <w:b/>
          <w:sz w:val="28"/>
          <w:szCs w:val="28"/>
        </w:rPr>
      </w:pPr>
      <w:r w:rsidRPr="001435F7">
        <w:rPr>
          <w:rFonts w:asciiTheme="majorHAnsi" w:hAnsiTheme="majorHAnsi"/>
          <w:b/>
          <w:sz w:val="28"/>
          <w:szCs w:val="28"/>
        </w:rPr>
        <w:t>Funding Opportunity Number:</w:t>
      </w:r>
      <w:r w:rsidRPr="001435F7">
        <w:rPr>
          <w:rFonts w:asciiTheme="majorHAnsi" w:hAnsiTheme="majorHAnsi"/>
          <w:b/>
          <w:sz w:val="28"/>
          <w:szCs w:val="28"/>
        </w:rPr>
        <w:tab/>
      </w:r>
      <w:r w:rsidRPr="001435F7">
        <w:rPr>
          <w:rFonts w:asciiTheme="majorHAnsi" w:hAnsiTheme="majorHAnsi"/>
          <w:b/>
          <w:sz w:val="28"/>
          <w:szCs w:val="28"/>
        </w:rPr>
        <w:tab/>
      </w:r>
      <w:r w:rsidRPr="001435F7">
        <w:rPr>
          <w:rFonts w:asciiTheme="majorHAnsi" w:hAnsiTheme="majorHAnsi"/>
          <w:b/>
          <w:sz w:val="28"/>
          <w:szCs w:val="28"/>
        </w:rPr>
        <w:tab/>
      </w:r>
      <w:r>
        <w:rPr>
          <w:rFonts w:asciiTheme="majorHAnsi" w:hAnsiTheme="majorHAnsi"/>
          <w:b/>
          <w:sz w:val="28"/>
          <w:szCs w:val="28"/>
        </w:rPr>
        <w:tab/>
      </w:r>
      <w:r w:rsidRPr="001435F7">
        <w:rPr>
          <w:rFonts w:asciiTheme="majorHAnsi" w:hAnsiTheme="majorHAnsi"/>
          <w:b/>
          <w:sz w:val="28"/>
          <w:szCs w:val="28"/>
        </w:rPr>
        <w:t>FA8750-20-S-7014</w:t>
      </w:r>
    </w:p>
    <w:p w14:paraId="6F023112" w14:textId="77777777" w:rsidR="001435F7" w:rsidRPr="000E1BC8" w:rsidRDefault="001435F7" w:rsidP="001435F7">
      <w:pPr>
        <w:rPr>
          <w:rFonts w:asciiTheme="majorHAnsi" w:hAnsiTheme="majorHAnsi"/>
          <w:b/>
        </w:rPr>
      </w:pPr>
    </w:p>
    <w:p w14:paraId="50D635B8" w14:textId="77777777" w:rsidR="004251BC" w:rsidRPr="004251BC" w:rsidRDefault="001435F7" w:rsidP="004251BC">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Pr>
          <w:rFonts w:asciiTheme="majorHAnsi" w:hAnsiTheme="majorHAnsi" w:cs="Arial"/>
          <w:i/>
        </w:rPr>
        <w:t>Se</w:t>
      </w:r>
      <w:r w:rsidRPr="001435F7">
        <w:rPr>
          <w:rFonts w:asciiTheme="majorHAnsi" w:hAnsiTheme="majorHAnsi" w:cs="Arial"/>
          <w:i/>
        </w:rPr>
        <w:t>eking innovative research to enable closed loop sensing and sensor data exploitation in dynamic adversarial environments.</w:t>
      </w:r>
      <w:r w:rsidR="004251BC">
        <w:rPr>
          <w:rFonts w:asciiTheme="majorHAnsi" w:hAnsiTheme="majorHAnsi" w:cs="Arial"/>
          <w:i/>
        </w:rPr>
        <w:t xml:space="preserve"> </w:t>
      </w:r>
      <w:r w:rsidR="004251BC" w:rsidRPr="004251BC">
        <w:rPr>
          <w:rFonts w:asciiTheme="majorHAnsi" w:hAnsiTheme="majorHAnsi" w:cs="Arial"/>
          <w:i/>
        </w:rPr>
        <w:t xml:space="preserve">The Information Directorate of the Air Force Research Laboratory is soliciting white papers under this Broad Agency Announcement (BAA) for research, development, and evaluation of technologies/techniques to enable closed loop sensing and sensor data exploitation in dynamic adversarial environments.  It is anticipated that future adversarial environments, in which Situational Awareness (SA) is desired, will be cognitive software controlled, geometrically diverse and heterogeneous in true/false target signature characterization.  To combat these problems future operational concepts will incorporate versatile, networked, heterogeneous, controllable ubiquitous sensing systems on autonomous/semi-autonomous platforms.  Such systems will provide information and SA at a level of abstraction considerably higher than current </w:t>
      </w:r>
      <w:proofErr w:type="spellStart"/>
      <w:r w:rsidR="004251BC" w:rsidRPr="004251BC">
        <w:rPr>
          <w:rFonts w:asciiTheme="majorHAnsi" w:hAnsiTheme="majorHAnsi" w:cs="Arial"/>
          <w:i/>
        </w:rPr>
        <w:t>stovepiped</w:t>
      </w:r>
      <w:proofErr w:type="spellEnd"/>
      <w:r w:rsidR="004251BC" w:rsidRPr="004251BC">
        <w:rPr>
          <w:rFonts w:asciiTheme="majorHAnsi" w:hAnsiTheme="majorHAnsi" w:cs="Arial"/>
          <w:i/>
        </w:rPr>
        <w:t xml:space="preserve"> systems yielding geo-registered events (e.g. detections).  Accordingly, the United States Air Force (USAF) recognizes the significant advantage of exploiting data from a number of sensing modalities.  This will include both</w:t>
      </w:r>
      <w:r w:rsidR="004251BC">
        <w:rPr>
          <w:rFonts w:asciiTheme="majorHAnsi" w:hAnsiTheme="majorHAnsi" w:cs="Arial"/>
          <w:i/>
        </w:rPr>
        <w:t xml:space="preserve"> </w:t>
      </w:r>
      <w:r w:rsidR="004251BC" w:rsidRPr="004251BC">
        <w:rPr>
          <w:rFonts w:asciiTheme="majorHAnsi" w:hAnsiTheme="majorHAnsi" w:cs="Arial"/>
          <w:i/>
        </w:rPr>
        <w:t>traditional Intelligence Surveillance and Reconnaissance (ISR) sensors (both passive and active) and Measurement and Signatures Intelligence (MASINT) sensors across many domains to include air, space and cyber.  Given the domains of interest, both hard and soft data sources are of interest.  In this way, the UASF has an advantage, in dynamic adversarial environments, by collecting a rich multi-modality target signature collection and be able to autonomously re-configure the network of multi-modal sensors to improve such things as Detection, Tracking, and Classification (DTC) of time critical targets.</w:t>
      </w:r>
    </w:p>
    <w:p w14:paraId="44D7C014" w14:textId="77777777" w:rsidR="004251BC" w:rsidRPr="004251BC" w:rsidRDefault="004251BC" w:rsidP="004251BC">
      <w:pPr>
        <w:rPr>
          <w:rFonts w:asciiTheme="majorHAnsi" w:hAnsiTheme="majorHAnsi" w:cs="Arial"/>
          <w:i/>
        </w:rPr>
      </w:pPr>
    </w:p>
    <w:p w14:paraId="23F09489" w14:textId="3ACA14BD" w:rsidR="004251BC" w:rsidRPr="004251BC" w:rsidRDefault="004251BC" w:rsidP="004251BC">
      <w:pPr>
        <w:rPr>
          <w:rFonts w:asciiTheme="majorHAnsi" w:hAnsiTheme="majorHAnsi" w:cs="Arial"/>
          <w:i/>
        </w:rPr>
      </w:pPr>
      <w:r w:rsidRPr="004251BC">
        <w:rPr>
          <w:rFonts w:asciiTheme="majorHAnsi" w:hAnsiTheme="majorHAnsi" w:cs="Arial"/>
          <w:i/>
        </w:rPr>
        <w:t>Efforts are categorized into three focus areas (FAs), each focusing on  different aspects of an agile, networked, autonomous sensing/exploitation system.  Offerors may submit white papers on an individual FA, or any combination of FAs thereof. Offerors who include multiple FAs in their white paper should describe the work for each FA separately and clearly identify the applicable FAs.  For each proposed technical approach, indicate a benchmark(s), or State of the Art (SOA) approach that will be used for comparison to the proposed approach to identify performance improvement.  In the white paper, indicate how the comparison will be performed, as well describe and reference the SOA technique(s) that are being compared.</w:t>
      </w:r>
    </w:p>
    <w:p w14:paraId="5F7F1A5E" w14:textId="77777777" w:rsidR="004251BC" w:rsidRPr="004251BC" w:rsidRDefault="004251BC" w:rsidP="004251BC">
      <w:pPr>
        <w:rPr>
          <w:rFonts w:asciiTheme="majorHAnsi" w:hAnsiTheme="majorHAnsi" w:cs="Arial"/>
          <w:i/>
        </w:rPr>
      </w:pPr>
    </w:p>
    <w:p w14:paraId="2A2376BF" w14:textId="77777777" w:rsidR="004251BC" w:rsidRPr="004251BC" w:rsidRDefault="004251BC" w:rsidP="004251BC">
      <w:pPr>
        <w:rPr>
          <w:rFonts w:asciiTheme="majorHAnsi" w:hAnsiTheme="majorHAnsi" w:cs="Arial"/>
          <w:i/>
        </w:rPr>
      </w:pPr>
      <w:r w:rsidRPr="004251BC">
        <w:rPr>
          <w:rFonts w:asciiTheme="majorHAnsi" w:hAnsiTheme="majorHAnsi" w:cs="Arial"/>
          <w:i/>
        </w:rPr>
        <w:t>The three focus areas are as follows:</w:t>
      </w:r>
    </w:p>
    <w:p w14:paraId="2D8F34C3" w14:textId="77777777" w:rsidR="004251BC" w:rsidRPr="004251BC" w:rsidRDefault="004251BC" w:rsidP="004251BC">
      <w:pPr>
        <w:rPr>
          <w:rFonts w:asciiTheme="majorHAnsi" w:hAnsiTheme="majorHAnsi" w:cs="Arial"/>
          <w:i/>
        </w:rPr>
      </w:pPr>
      <w:r w:rsidRPr="004251BC">
        <w:rPr>
          <w:rFonts w:asciiTheme="majorHAnsi" w:hAnsiTheme="majorHAnsi" w:cs="Arial"/>
          <w:i/>
        </w:rPr>
        <w:t>FA1: Closed Loop Sensing and Exploitation</w:t>
      </w:r>
    </w:p>
    <w:p w14:paraId="69E7D93B" w14:textId="77777777" w:rsidR="004251BC" w:rsidRPr="004251BC" w:rsidRDefault="004251BC" w:rsidP="004251BC">
      <w:pPr>
        <w:rPr>
          <w:rFonts w:asciiTheme="majorHAnsi" w:hAnsiTheme="majorHAnsi" w:cs="Arial"/>
          <w:i/>
        </w:rPr>
      </w:pPr>
      <w:r w:rsidRPr="004251BC">
        <w:rPr>
          <w:rFonts w:asciiTheme="majorHAnsi" w:hAnsiTheme="majorHAnsi" w:cs="Arial"/>
          <w:i/>
        </w:rPr>
        <w:t>FA2: Diverse Modality Sensing Exploitation</w:t>
      </w:r>
    </w:p>
    <w:p w14:paraId="7E8595B4" w14:textId="77777777" w:rsidR="004251BC" w:rsidRPr="004251BC" w:rsidRDefault="004251BC" w:rsidP="004251BC">
      <w:pPr>
        <w:rPr>
          <w:rFonts w:asciiTheme="majorHAnsi" w:hAnsiTheme="majorHAnsi" w:cs="Arial"/>
          <w:i/>
        </w:rPr>
      </w:pPr>
      <w:r w:rsidRPr="004251BC">
        <w:rPr>
          <w:rFonts w:asciiTheme="majorHAnsi" w:hAnsiTheme="majorHAnsi" w:cs="Arial"/>
          <w:i/>
        </w:rPr>
        <w:t>FA3: Closed Loop Applications and Demonstrations</w:t>
      </w:r>
    </w:p>
    <w:p w14:paraId="15E73F1F" w14:textId="77777777" w:rsidR="001435F7" w:rsidRDefault="001435F7" w:rsidP="001435F7">
      <w:pPr>
        <w:rPr>
          <w:rFonts w:asciiTheme="majorHAnsi" w:hAnsiTheme="majorHAnsi" w:cs="Arial"/>
          <w:i/>
        </w:rPr>
      </w:pPr>
    </w:p>
    <w:p w14:paraId="65E677A1" w14:textId="63C9E5C2" w:rsidR="001435F7" w:rsidRPr="001435F7" w:rsidRDefault="001435F7" w:rsidP="001435F7">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1435F7">
        <w:rPr>
          <w:rFonts w:asciiTheme="majorHAnsi" w:hAnsiTheme="majorHAnsi" w:cs="Arial"/>
          <w:i/>
        </w:rPr>
        <w:t xml:space="preserve">Peter </w:t>
      </w:r>
      <w:proofErr w:type="spellStart"/>
      <w:r w:rsidRPr="001435F7">
        <w:rPr>
          <w:rFonts w:asciiTheme="majorHAnsi" w:hAnsiTheme="majorHAnsi" w:cs="Arial"/>
          <w:i/>
        </w:rPr>
        <w:t>Zulch</w:t>
      </w:r>
      <w:proofErr w:type="spellEnd"/>
      <w:r>
        <w:rPr>
          <w:rFonts w:asciiTheme="majorHAnsi" w:hAnsiTheme="majorHAnsi" w:cs="Arial"/>
          <w:i/>
        </w:rPr>
        <w:t xml:space="preserve"> </w:t>
      </w:r>
      <w:r w:rsidRPr="001435F7">
        <w:rPr>
          <w:rFonts w:asciiTheme="majorHAnsi" w:hAnsiTheme="majorHAnsi" w:cs="Arial"/>
          <w:i/>
        </w:rPr>
        <w:t>AFRL/RIGC</w:t>
      </w:r>
      <w:r>
        <w:rPr>
          <w:rFonts w:asciiTheme="majorHAnsi" w:hAnsiTheme="majorHAnsi" w:cs="Arial"/>
          <w:i/>
        </w:rPr>
        <w:t xml:space="preserve"> 5</w:t>
      </w:r>
      <w:r w:rsidRPr="001435F7">
        <w:rPr>
          <w:rFonts w:asciiTheme="majorHAnsi" w:hAnsiTheme="majorHAnsi" w:cs="Arial"/>
          <w:i/>
        </w:rPr>
        <w:t>25 Brooks Rd</w:t>
      </w:r>
      <w:r>
        <w:rPr>
          <w:rFonts w:asciiTheme="majorHAnsi" w:hAnsiTheme="majorHAnsi" w:cs="Arial"/>
          <w:i/>
        </w:rPr>
        <w:t xml:space="preserve"> R</w:t>
      </w:r>
      <w:r w:rsidRPr="001435F7">
        <w:rPr>
          <w:rFonts w:asciiTheme="majorHAnsi" w:hAnsiTheme="majorHAnsi" w:cs="Arial"/>
          <w:i/>
        </w:rPr>
        <w:t>ome, NY 13441-4505</w:t>
      </w:r>
      <w:r w:rsidRPr="001435F7">
        <w:rPr>
          <w:rFonts w:asciiTheme="majorHAnsi" w:hAnsiTheme="majorHAnsi" w:cs="Arial"/>
          <w:i/>
        </w:rPr>
        <w:tab/>
      </w:r>
      <w:r w:rsidRPr="001435F7">
        <w:rPr>
          <w:rFonts w:asciiTheme="majorHAnsi" w:hAnsiTheme="majorHAnsi" w:cs="Arial"/>
          <w:i/>
        </w:rPr>
        <w:tab/>
      </w:r>
      <w:r w:rsidRPr="001435F7">
        <w:rPr>
          <w:rFonts w:asciiTheme="majorHAnsi" w:hAnsiTheme="majorHAnsi" w:cs="Arial"/>
          <w:i/>
        </w:rPr>
        <w:tab/>
      </w:r>
      <w:r w:rsidRPr="001435F7">
        <w:rPr>
          <w:rFonts w:asciiTheme="majorHAnsi" w:hAnsiTheme="majorHAnsi" w:cs="Arial"/>
          <w:i/>
        </w:rPr>
        <w:tab/>
      </w:r>
      <w:r w:rsidRPr="001435F7">
        <w:rPr>
          <w:rFonts w:asciiTheme="majorHAnsi" w:hAnsiTheme="majorHAnsi" w:cs="Arial"/>
          <w:i/>
        </w:rPr>
        <w:tab/>
      </w:r>
    </w:p>
    <w:p w14:paraId="636D4673" w14:textId="135ADF24" w:rsidR="001435F7" w:rsidRDefault="001435F7" w:rsidP="001435F7">
      <w:pPr>
        <w:rPr>
          <w:rFonts w:asciiTheme="majorHAnsi" w:hAnsiTheme="majorHAnsi" w:cs="Arial"/>
          <w:i/>
        </w:rPr>
      </w:pPr>
      <w:r w:rsidRPr="001435F7">
        <w:rPr>
          <w:rFonts w:asciiTheme="majorHAnsi" w:hAnsiTheme="majorHAnsi" w:cs="Arial"/>
          <w:i/>
        </w:rPr>
        <w:t>Telephone: (315)</w:t>
      </w:r>
      <w:r>
        <w:rPr>
          <w:rFonts w:asciiTheme="majorHAnsi" w:hAnsiTheme="majorHAnsi" w:cs="Arial"/>
          <w:i/>
        </w:rPr>
        <w:t xml:space="preserve"> </w:t>
      </w:r>
      <w:r w:rsidRPr="001435F7">
        <w:rPr>
          <w:rFonts w:asciiTheme="majorHAnsi" w:hAnsiTheme="majorHAnsi" w:cs="Arial"/>
          <w:i/>
        </w:rPr>
        <w:t>330-786</w:t>
      </w:r>
      <w:r>
        <w:rPr>
          <w:rFonts w:asciiTheme="majorHAnsi" w:hAnsiTheme="majorHAnsi" w:cs="Arial"/>
          <w:i/>
        </w:rPr>
        <w:t xml:space="preserve">1 </w:t>
      </w:r>
      <w:r w:rsidRPr="001435F7">
        <w:rPr>
          <w:rFonts w:asciiTheme="majorHAnsi" w:hAnsiTheme="majorHAnsi" w:cs="Arial"/>
          <w:i/>
        </w:rPr>
        <w:t>Email:</w:t>
      </w:r>
      <w:r w:rsidRPr="001435F7">
        <w:rPr>
          <w:rFonts w:asciiTheme="majorHAnsi" w:hAnsiTheme="majorHAnsi" w:cs="Arial"/>
          <w:i/>
        </w:rPr>
        <w:tab/>
      </w:r>
      <w:hyperlink r:id="rId34" w:history="1">
        <w:r w:rsidRPr="00AB1DFD">
          <w:rPr>
            <w:rStyle w:val="Hyperlink"/>
            <w:rFonts w:asciiTheme="majorHAnsi" w:hAnsiTheme="majorHAnsi" w:cs="Arial"/>
            <w:i/>
          </w:rPr>
          <w:t>Peter.Zulch@us.af.mil</w:t>
        </w:r>
      </w:hyperlink>
    </w:p>
    <w:p w14:paraId="7E7F2B21" w14:textId="202F2812" w:rsidR="001435F7" w:rsidRDefault="001435F7" w:rsidP="001435F7">
      <w:pPr>
        <w:rPr>
          <w:rFonts w:asciiTheme="majorHAnsi" w:hAnsiTheme="majorHAnsi" w:cs="Arial"/>
          <w:i/>
        </w:rPr>
      </w:pPr>
    </w:p>
    <w:p w14:paraId="4C20F2A9" w14:textId="37EC721B" w:rsidR="001435F7" w:rsidRDefault="006465DF" w:rsidP="001435F7">
      <w:pPr>
        <w:rPr>
          <w:rFonts w:asciiTheme="majorHAnsi" w:hAnsiTheme="majorHAnsi" w:cs="Arial"/>
          <w:i/>
        </w:rPr>
      </w:pPr>
      <w:hyperlink r:id="rId35" w:history="1">
        <w:r w:rsidR="001435F7" w:rsidRPr="001435F7">
          <w:rPr>
            <w:rStyle w:val="Hyperlink"/>
            <w:rFonts w:asciiTheme="majorHAnsi" w:hAnsiTheme="majorHAnsi" w:cs="Arial"/>
            <w:i/>
          </w:rPr>
          <w:t>https://beta.sam.gov/opp/c237c010046246bda4cfaa7099844412/view?</w:t>
        </w:r>
      </w:hyperlink>
    </w:p>
    <w:p w14:paraId="7AE37DA8" w14:textId="77777777" w:rsidR="00476111" w:rsidRDefault="00476111" w:rsidP="00476111">
      <w:pPr>
        <w:rPr>
          <w:rFonts w:asciiTheme="majorHAnsi" w:hAnsiTheme="majorHAnsi" w:cs="Arial"/>
          <w:i/>
        </w:rPr>
      </w:pPr>
    </w:p>
    <w:p w14:paraId="375C72B9" w14:textId="77777777" w:rsidR="00476111" w:rsidRDefault="00476111" w:rsidP="00476111">
      <w:pPr>
        <w:rPr>
          <w:rFonts w:asciiTheme="majorHAnsi" w:hAnsiTheme="majorHAnsi"/>
          <w:b/>
          <w:sz w:val="28"/>
          <w:szCs w:val="28"/>
        </w:rPr>
      </w:pPr>
      <w:r>
        <w:rPr>
          <w:rFonts w:asciiTheme="majorHAnsi" w:hAnsiTheme="majorHAnsi"/>
          <w:b/>
          <w:sz w:val="28"/>
          <w:szCs w:val="28"/>
        </w:rPr>
        <w:t>Department of Defense – Department of t</w:t>
      </w:r>
      <w:r w:rsidRPr="001435F7">
        <w:rPr>
          <w:rFonts w:asciiTheme="majorHAnsi" w:hAnsiTheme="majorHAnsi"/>
          <w:b/>
          <w:sz w:val="28"/>
          <w:szCs w:val="28"/>
        </w:rPr>
        <w:t>he Air Force</w:t>
      </w:r>
      <w:r>
        <w:rPr>
          <w:rFonts w:asciiTheme="majorHAnsi" w:hAnsiTheme="majorHAnsi"/>
          <w:b/>
          <w:sz w:val="28"/>
          <w:szCs w:val="28"/>
        </w:rPr>
        <w:t xml:space="preserve"> - </w:t>
      </w:r>
      <w:r w:rsidRPr="001435F7">
        <w:rPr>
          <w:rFonts w:asciiTheme="majorHAnsi" w:hAnsiTheme="majorHAnsi"/>
          <w:b/>
          <w:sz w:val="28"/>
          <w:szCs w:val="28"/>
        </w:rPr>
        <w:t>Air Force Research Laboratory</w:t>
      </w:r>
      <w:r>
        <w:rPr>
          <w:rFonts w:asciiTheme="majorHAnsi" w:hAnsiTheme="majorHAnsi"/>
          <w:b/>
          <w:sz w:val="28"/>
          <w:szCs w:val="28"/>
        </w:rPr>
        <w:t xml:space="preserve"> - </w:t>
      </w:r>
      <w:r w:rsidRPr="00476111">
        <w:rPr>
          <w:rFonts w:asciiTheme="majorHAnsi" w:hAnsiTheme="majorHAnsi"/>
          <w:b/>
          <w:sz w:val="28"/>
          <w:szCs w:val="28"/>
        </w:rPr>
        <w:t>Multi-Spectrum Defensive Electronic Warfare (MSDEW) Advanced Research Announcement (ARA), Call 01, Threat Assessment &amp; Aircraft Protection Defensive Electronic Warfare (TAAP-DEW)</w:t>
      </w:r>
    </w:p>
    <w:p w14:paraId="68C24F5B" w14:textId="1D2931B8" w:rsidR="00476111" w:rsidRPr="000E1BC8" w:rsidRDefault="00476111" w:rsidP="00476111">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14, 2020</w:t>
      </w:r>
    </w:p>
    <w:p w14:paraId="016B49FA" w14:textId="77777777" w:rsidR="00476111" w:rsidRPr="000E1BC8" w:rsidRDefault="00476111" w:rsidP="00476111">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C01AF3A" w14:textId="77777777" w:rsidR="00476111" w:rsidRPr="000E1BC8" w:rsidRDefault="00476111" w:rsidP="00476111">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7ABE86A" w14:textId="77777777" w:rsidR="00476111" w:rsidRPr="000E1BC8" w:rsidRDefault="00476111" w:rsidP="00476111">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8FFED28" w14:textId="77777777" w:rsidR="00476111" w:rsidRPr="000E1BC8" w:rsidRDefault="00476111" w:rsidP="00476111">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D39F3FE" w14:textId="383E88D7" w:rsidR="00476111" w:rsidRPr="000E1BC8" w:rsidRDefault="00476111" w:rsidP="00476111">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sidRPr="00476111">
        <w:rPr>
          <w:rFonts w:asciiTheme="majorHAnsi" w:hAnsiTheme="majorHAnsi"/>
          <w:b/>
          <w:sz w:val="28"/>
          <w:szCs w:val="28"/>
        </w:rPr>
        <w:tab/>
      </w:r>
      <w:r w:rsidRPr="00476111">
        <w:rPr>
          <w:rFonts w:asciiTheme="majorHAnsi" w:hAnsiTheme="majorHAnsi"/>
          <w:b/>
          <w:sz w:val="28"/>
          <w:szCs w:val="28"/>
        </w:rPr>
        <w:tab/>
        <w:t>FA8650-20-S-1119</w:t>
      </w:r>
    </w:p>
    <w:p w14:paraId="635236A8" w14:textId="77777777" w:rsidR="00476111" w:rsidRPr="000E1BC8" w:rsidRDefault="00476111" w:rsidP="00476111">
      <w:pPr>
        <w:rPr>
          <w:rFonts w:asciiTheme="majorHAnsi" w:hAnsiTheme="majorHAnsi"/>
          <w:b/>
        </w:rPr>
      </w:pPr>
    </w:p>
    <w:p w14:paraId="15BAD40B" w14:textId="77777777" w:rsidR="00476111" w:rsidRPr="00476111" w:rsidRDefault="00476111" w:rsidP="00476111">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476111">
        <w:rPr>
          <w:rFonts w:asciiTheme="majorHAnsi" w:hAnsiTheme="majorHAnsi" w:cs="Arial"/>
          <w:i/>
        </w:rPr>
        <w:t>MSDEW ARA will develop sensors and systems supplies to meet the need for the national defense for improved joint lethality in contested environments, the ability to strike diverse targets inside adversary air and missile defense networks, and support a force which can deploy, survive, operate, maneuver, and regenerate in all domains while under attack. The program advances the Air Force EW (signal) capabilities to meet the need for the national defense and requires acquisition of aeronautical supplies, parts, accessories and designs for experimental and test purposes. These above strategic objectives will be accomplished through design, modeling, simulation and analysis (MS&amp;A), experimentation, testing, and demonstration of multi-spectrum threat warning and countermeasures sensors, systems and technologies.  ARA will be open for Calls through 13 Jul 2025.</w:t>
      </w:r>
    </w:p>
    <w:p w14:paraId="3B6558AD" w14:textId="77777777" w:rsidR="00476111" w:rsidRPr="00476111" w:rsidRDefault="00476111" w:rsidP="00476111">
      <w:pPr>
        <w:rPr>
          <w:rFonts w:asciiTheme="majorHAnsi" w:hAnsiTheme="majorHAnsi" w:cs="Arial"/>
          <w:i/>
        </w:rPr>
      </w:pPr>
    </w:p>
    <w:p w14:paraId="6407ADB6" w14:textId="3A07C4E8" w:rsidR="00476111" w:rsidRDefault="00476111" w:rsidP="00476111">
      <w:pPr>
        <w:rPr>
          <w:rFonts w:asciiTheme="majorHAnsi" w:hAnsiTheme="majorHAnsi" w:cs="Arial"/>
          <w:i/>
        </w:rPr>
      </w:pPr>
      <w:r w:rsidRPr="00476111">
        <w:rPr>
          <w:rFonts w:asciiTheme="majorHAnsi" w:hAnsiTheme="majorHAnsi" w:cs="Arial"/>
          <w:i/>
        </w:rPr>
        <w:t>Call 01 entitled "Threat Assessment &amp; Aircraft Protection Defensive Electronic Warfare (TAAP-DEW)":  The objective of TAAP-DEW is to design expendable (ordinance) and directed-energy (signal) countermeasure concepts, in electro-optical (EO) and multi-spectrum electro-optical/radio-frequency (EO/RF) domains, in response to an ever-changing missile threat landscape using threat exploitation; modeling and simulation evaluation; and hardware and field testing. These concepts, together with enabling tools and hardware test assessment, will drive improved aeronautical subsystem and CM flare ordnance to develop best supplies for increased protection of aircraft.</w:t>
      </w:r>
    </w:p>
    <w:p w14:paraId="15A0016D" w14:textId="77777777" w:rsidR="00476111" w:rsidRDefault="00476111" w:rsidP="00476111">
      <w:pPr>
        <w:rPr>
          <w:rFonts w:asciiTheme="majorHAnsi" w:hAnsiTheme="majorHAnsi" w:cs="Arial"/>
          <w:i/>
        </w:rPr>
      </w:pPr>
    </w:p>
    <w:p w14:paraId="13D0882E" w14:textId="1EAFD96E" w:rsidR="00476111" w:rsidRPr="00476111" w:rsidRDefault="00476111" w:rsidP="00476111">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476111">
        <w:rPr>
          <w:rFonts w:asciiTheme="majorHAnsi" w:hAnsiTheme="majorHAnsi" w:cs="Arial"/>
          <w:i/>
        </w:rPr>
        <w:t xml:space="preserve">Dawn </w:t>
      </w:r>
      <w:proofErr w:type="spellStart"/>
      <w:r w:rsidRPr="00476111">
        <w:rPr>
          <w:rFonts w:asciiTheme="majorHAnsi" w:hAnsiTheme="majorHAnsi" w:cs="Arial"/>
          <w:i/>
        </w:rPr>
        <w:t>Dalhamer</w:t>
      </w:r>
      <w:proofErr w:type="spellEnd"/>
      <w:r>
        <w:rPr>
          <w:rFonts w:asciiTheme="majorHAnsi" w:hAnsiTheme="majorHAnsi" w:cs="Arial"/>
          <w:i/>
        </w:rPr>
        <w:t xml:space="preserve"> </w:t>
      </w:r>
      <w:r w:rsidRPr="00476111">
        <w:rPr>
          <w:rFonts w:asciiTheme="majorHAnsi" w:hAnsiTheme="majorHAnsi" w:cs="Arial"/>
          <w:i/>
        </w:rPr>
        <w:t xml:space="preserve">   </w:t>
      </w:r>
      <w:hyperlink r:id="rId36" w:history="1">
        <w:r w:rsidRPr="00AB1DFD">
          <w:rPr>
            <w:rStyle w:val="Hyperlink"/>
            <w:rFonts w:asciiTheme="majorHAnsi" w:hAnsiTheme="majorHAnsi" w:cs="Arial"/>
            <w:i/>
          </w:rPr>
          <w:t>dawn.dalhamer@us.af.mil</w:t>
        </w:r>
      </w:hyperlink>
      <w:r>
        <w:rPr>
          <w:rFonts w:asciiTheme="majorHAnsi" w:hAnsiTheme="majorHAnsi" w:cs="Arial"/>
          <w:i/>
        </w:rPr>
        <w:t xml:space="preserve"> </w:t>
      </w:r>
      <w:r w:rsidRPr="00476111">
        <w:rPr>
          <w:rFonts w:asciiTheme="majorHAnsi" w:hAnsiTheme="majorHAnsi" w:cs="Arial"/>
          <w:i/>
        </w:rPr>
        <w:t xml:space="preserve">   Phone Number9377139968</w:t>
      </w:r>
    </w:p>
    <w:p w14:paraId="36637210" w14:textId="5B351585" w:rsidR="00476111" w:rsidRDefault="00476111" w:rsidP="00476111">
      <w:pPr>
        <w:rPr>
          <w:rFonts w:asciiTheme="majorHAnsi" w:hAnsiTheme="majorHAnsi" w:cs="Arial"/>
          <w:i/>
        </w:rPr>
      </w:pPr>
      <w:r w:rsidRPr="00476111">
        <w:rPr>
          <w:rFonts w:asciiTheme="majorHAnsi" w:hAnsiTheme="majorHAnsi" w:cs="Arial"/>
          <w:i/>
        </w:rPr>
        <w:t xml:space="preserve">   Fax Number9372558100</w:t>
      </w:r>
    </w:p>
    <w:p w14:paraId="1E8770E0" w14:textId="4D0207E2" w:rsidR="00476111" w:rsidRDefault="00476111" w:rsidP="00476111">
      <w:pPr>
        <w:rPr>
          <w:rFonts w:asciiTheme="majorHAnsi" w:hAnsiTheme="majorHAnsi" w:cs="Arial"/>
          <w:i/>
        </w:rPr>
      </w:pPr>
    </w:p>
    <w:p w14:paraId="61F54004" w14:textId="6A3DF5CF" w:rsidR="00476111" w:rsidRDefault="006465DF" w:rsidP="00476111">
      <w:pPr>
        <w:rPr>
          <w:rFonts w:asciiTheme="majorHAnsi" w:hAnsiTheme="majorHAnsi" w:cs="Arial"/>
          <w:i/>
        </w:rPr>
      </w:pPr>
      <w:hyperlink r:id="rId37" w:history="1">
        <w:r w:rsidR="00476111" w:rsidRPr="00476111">
          <w:rPr>
            <w:rStyle w:val="Hyperlink"/>
            <w:rFonts w:asciiTheme="majorHAnsi" w:hAnsiTheme="majorHAnsi" w:cs="Arial"/>
            <w:i/>
          </w:rPr>
          <w:t>https://beta.sam.gov/opp/21913a6eeb27495fabc0d2a42c5522ba/view?</w:t>
        </w:r>
      </w:hyperlink>
    </w:p>
    <w:p w14:paraId="5FFF85F1" w14:textId="77777777" w:rsidR="00476111" w:rsidRPr="000E1BC8" w:rsidRDefault="00476111" w:rsidP="00AD05F6">
      <w:pPr>
        <w:rPr>
          <w:rFonts w:asciiTheme="majorHAnsi" w:hAnsiTheme="majorHAnsi" w:cs="Arial"/>
          <w:i/>
        </w:rPr>
      </w:pPr>
    </w:p>
    <w:p w14:paraId="313090C6" w14:textId="77777777" w:rsidR="00F66604" w:rsidRPr="00096256" w:rsidRDefault="00F66604" w:rsidP="00F66604">
      <w:pPr>
        <w:rPr>
          <w:rFonts w:asciiTheme="majorHAnsi" w:hAnsiTheme="majorHAnsi"/>
          <w:b/>
          <w:sz w:val="28"/>
          <w:szCs w:val="28"/>
        </w:rPr>
      </w:pPr>
      <w:r w:rsidRPr="00096256">
        <w:rPr>
          <w:rFonts w:asciiTheme="majorHAnsi" w:hAnsiTheme="majorHAnsi"/>
          <w:b/>
          <w:sz w:val="28"/>
          <w:szCs w:val="28"/>
        </w:rPr>
        <w:t>Department of Defense</w:t>
      </w:r>
      <w:r>
        <w:rPr>
          <w:rFonts w:asciiTheme="majorHAnsi" w:hAnsiTheme="majorHAnsi"/>
          <w:b/>
          <w:sz w:val="28"/>
          <w:szCs w:val="28"/>
        </w:rPr>
        <w:t xml:space="preserve"> – </w:t>
      </w:r>
      <w:r w:rsidRPr="00096256">
        <w:rPr>
          <w:rFonts w:asciiTheme="majorHAnsi" w:hAnsiTheme="majorHAnsi"/>
          <w:b/>
          <w:sz w:val="28"/>
          <w:szCs w:val="28"/>
        </w:rPr>
        <w:t>Dep</w:t>
      </w:r>
      <w:r>
        <w:rPr>
          <w:rFonts w:asciiTheme="majorHAnsi" w:hAnsiTheme="majorHAnsi"/>
          <w:b/>
          <w:sz w:val="28"/>
          <w:szCs w:val="28"/>
        </w:rPr>
        <w:t xml:space="preserve">artment </w:t>
      </w:r>
      <w:r w:rsidRPr="00096256">
        <w:rPr>
          <w:rFonts w:asciiTheme="majorHAnsi" w:hAnsiTheme="majorHAnsi"/>
          <w:b/>
          <w:sz w:val="28"/>
          <w:szCs w:val="28"/>
        </w:rPr>
        <w:t xml:space="preserve">of the Army </w:t>
      </w:r>
      <w:r>
        <w:rPr>
          <w:rFonts w:asciiTheme="majorHAnsi" w:hAnsiTheme="majorHAnsi"/>
          <w:b/>
          <w:sz w:val="28"/>
          <w:szCs w:val="28"/>
        </w:rPr>
        <w:t>–</w:t>
      </w:r>
      <w:r w:rsidRPr="00096256">
        <w:rPr>
          <w:rFonts w:asciiTheme="majorHAnsi" w:hAnsiTheme="majorHAnsi"/>
          <w:b/>
          <w:sz w:val="28"/>
          <w:szCs w:val="28"/>
        </w:rPr>
        <w:t xml:space="preserve"> USAMRAA</w:t>
      </w:r>
      <w:r>
        <w:rPr>
          <w:rFonts w:asciiTheme="majorHAnsi" w:hAnsiTheme="majorHAnsi"/>
          <w:b/>
          <w:sz w:val="28"/>
          <w:szCs w:val="28"/>
        </w:rPr>
        <w:t xml:space="preserve"> - </w:t>
      </w:r>
      <w:r w:rsidRPr="00096256">
        <w:rPr>
          <w:rFonts w:asciiTheme="majorHAnsi" w:hAnsiTheme="majorHAnsi"/>
          <w:b/>
          <w:sz w:val="28"/>
          <w:szCs w:val="28"/>
        </w:rPr>
        <w:t>DoD Reconstructive Transplant, Investigator- Initiated Research Award</w:t>
      </w:r>
    </w:p>
    <w:p w14:paraId="2F2ED2C6" w14:textId="77777777" w:rsidR="00F66604" w:rsidRDefault="00F66604" w:rsidP="00F66604">
      <w:pPr>
        <w:rPr>
          <w:rFonts w:asciiTheme="majorHAnsi" w:hAnsiTheme="majorHAnsi"/>
          <w:b/>
          <w:sz w:val="28"/>
          <w:szCs w:val="28"/>
        </w:rPr>
      </w:pPr>
      <w:r w:rsidRPr="00096256">
        <w:rPr>
          <w:rFonts w:asciiTheme="majorHAnsi" w:hAnsiTheme="majorHAnsi"/>
          <w:b/>
          <w:sz w:val="28"/>
          <w:szCs w:val="28"/>
        </w:rPr>
        <w:t xml:space="preserve">Pre-Application Submission Deadline: </w:t>
      </w:r>
      <w:r>
        <w:rPr>
          <w:rFonts w:asciiTheme="majorHAnsi" w:hAnsiTheme="majorHAnsi"/>
          <w:b/>
          <w:sz w:val="28"/>
          <w:szCs w:val="28"/>
        </w:rPr>
        <w:tab/>
      </w:r>
      <w:r>
        <w:rPr>
          <w:rFonts w:asciiTheme="majorHAnsi" w:hAnsiTheme="majorHAnsi"/>
          <w:b/>
          <w:sz w:val="28"/>
          <w:szCs w:val="28"/>
        </w:rPr>
        <w:tab/>
      </w:r>
      <w:r w:rsidRPr="00096256">
        <w:rPr>
          <w:rFonts w:asciiTheme="majorHAnsi" w:hAnsiTheme="majorHAnsi"/>
          <w:b/>
          <w:sz w:val="28"/>
          <w:szCs w:val="28"/>
        </w:rPr>
        <w:t xml:space="preserve">August 19, 2020 </w:t>
      </w:r>
    </w:p>
    <w:p w14:paraId="3258BD6A"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12, 2020</w:t>
      </w:r>
    </w:p>
    <w:p w14:paraId="116749ED"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6</w:t>
      </w:r>
    </w:p>
    <w:p w14:paraId="428BC856"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$12,000,000</w:t>
      </w:r>
    </w:p>
    <w:p w14:paraId="079170C6"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1A01420"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530F24F" w14:textId="77777777" w:rsidR="00F66604" w:rsidRPr="00096256" w:rsidRDefault="00F66604" w:rsidP="00F66604">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096256">
        <w:rPr>
          <w:rFonts w:asciiTheme="majorHAnsi" w:hAnsiTheme="majorHAnsi"/>
          <w:b/>
          <w:sz w:val="28"/>
          <w:szCs w:val="28"/>
        </w:rPr>
        <w:t>W81XWH-20-RTRP-IIRA</w:t>
      </w:r>
    </w:p>
    <w:p w14:paraId="61CC7CB7" w14:textId="77777777" w:rsidR="00F66604" w:rsidRDefault="00F66604" w:rsidP="00F66604">
      <w:pPr>
        <w:rPr>
          <w:rFonts w:asciiTheme="majorHAnsi" w:hAnsiTheme="majorHAnsi"/>
          <w:b/>
        </w:rPr>
      </w:pPr>
    </w:p>
    <w:p w14:paraId="7CD96546" w14:textId="77777777" w:rsidR="00F66604" w:rsidRPr="00096256" w:rsidRDefault="00F66604" w:rsidP="00F66604">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096256">
        <w:rPr>
          <w:rFonts w:asciiTheme="majorHAnsi" w:hAnsiTheme="majorHAnsi" w:cs="Arial"/>
          <w:bCs/>
          <w:i/>
        </w:rPr>
        <w:t xml:space="preserve">The FY20 RTRP Investigator-Initiated Research Award is intended to support studies that have the potential to make an important contribution to reconstructive transplant research, patient care, and/or quality of life. Though the RTRP Investigator-Initiated Research Award mechanism supports groundbreaking research, all projects must demonstrate solid scientific rationale with military-relevant utility. Multi-institutional collaborations among clinicians and research scientists are encouraged. Important aspects of this award mechanism include: </w:t>
      </w:r>
    </w:p>
    <w:p w14:paraId="3B0F24BE" w14:textId="77777777" w:rsidR="00F66604" w:rsidRPr="00096256" w:rsidRDefault="00F66604" w:rsidP="00F66604">
      <w:pPr>
        <w:rPr>
          <w:rFonts w:asciiTheme="majorHAnsi" w:hAnsiTheme="majorHAnsi" w:cs="Arial"/>
          <w:bCs/>
          <w:i/>
        </w:rPr>
      </w:pPr>
    </w:p>
    <w:p w14:paraId="4F015FAB" w14:textId="77777777" w:rsidR="00F66604" w:rsidRPr="00096256" w:rsidRDefault="00F66604" w:rsidP="00F66604">
      <w:pPr>
        <w:rPr>
          <w:rFonts w:asciiTheme="majorHAnsi" w:hAnsiTheme="majorHAnsi" w:cs="Arial"/>
          <w:bCs/>
          <w:i/>
        </w:rPr>
      </w:pPr>
      <w:r w:rsidRPr="00096256">
        <w:rPr>
          <w:rFonts w:asciiTheme="majorHAnsi" w:hAnsiTheme="majorHAnsi" w:cs="Arial"/>
          <w:bCs/>
          <w:i/>
        </w:rPr>
        <w:t xml:space="preserve">• Study Design and Feasibility: The proposed study design should be clearly described, rigorous, and support maximal reproducibility and translational feasibility. A statistical plan with appropriate power analysis should be included, as applicable. </w:t>
      </w:r>
    </w:p>
    <w:p w14:paraId="02C00A60" w14:textId="77777777" w:rsidR="00F66604" w:rsidRPr="00096256" w:rsidRDefault="00F66604" w:rsidP="00F66604">
      <w:pPr>
        <w:rPr>
          <w:rFonts w:asciiTheme="majorHAnsi" w:hAnsiTheme="majorHAnsi" w:cs="Arial"/>
          <w:bCs/>
          <w:i/>
        </w:rPr>
      </w:pPr>
    </w:p>
    <w:p w14:paraId="1C5AC3E4" w14:textId="77777777" w:rsidR="00F66604" w:rsidRPr="00096256" w:rsidRDefault="00F66604" w:rsidP="00F66604">
      <w:pPr>
        <w:rPr>
          <w:rFonts w:asciiTheme="majorHAnsi" w:hAnsiTheme="majorHAnsi" w:cs="Arial"/>
          <w:bCs/>
          <w:i/>
        </w:rPr>
      </w:pPr>
      <w:r w:rsidRPr="00096256">
        <w:rPr>
          <w:rFonts w:asciiTheme="majorHAnsi" w:hAnsiTheme="majorHAnsi" w:cs="Arial"/>
          <w:bCs/>
          <w:i/>
        </w:rPr>
        <w:t xml:space="preserve">• Impact: The short- and long-term impact of the proposed research should be clearly articulated. Projects must address at least one of the FY20 RTRP Focus Areas. </w:t>
      </w:r>
    </w:p>
    <w:p w14:paraId="6119D274" w14:textId="77777777" w:rsidR="00F66604" w:rsidRPr="00096256" w:rsidRDefault="00F66604" w:rsidP="00F66604">
      <w:pPr>
        <w:rPr>
          <w:rFonts w:asciiTheme="majorHAnsi" w:hAnsiTheme="majorHAnsi" w:cs="Arial"/>
          <w:bCs/>
          <w:i/>
        </w:rPr>
      </w:pPr>
    </w:p>
    <w:p w14:paraId="36AB87B4" w14:textId="77777777" w:rsidR="00F66604" w:rsidRPr="00096256" w:rsidRDefault="00F66604" w:rsidP="00F66604">
      <w:pPr>
        <w:rPr>
          <w:rFonts w:asciiTheme="majorHAnsi" w:hAnsiTheme="majorHAnsi" w:cs="Arial"/>
          <w:bCs/>
          <w:i/>
        </w:rPr>
      </w:pPr>
      <w:r w:rsidRPr="00096256">
        <w:rPr>
          <w:rFonts w:asciiTheme="majorHAnsi" w:hAnsiTheme="majorHAnsi" w:cs="Arial"/>
          <w:bCs/>
          <w:i/>
        </w:rPr>
        <w:t xml:space="preserve">• Military Relevance: All projects should be responsive to the healthcare needs of military Service members and/or Veterans recovering from traumatic injury, and/or their family members, caregivers or clinicians, as well as the general public. Collaboration with military researchers and clinicians is encouraged. </w:t>
      </w:r>
    </w:p>
    <w:p w14:paraId="6D81DCE1" w14:textId="77777777" w:rsidR="00F66604" w:rsidRPr="00096256" w:rsidRDefault="00F66604" w:rsidP="00F66604">
      <w:pPr>
        <w:rPr>
          <w:rFonts w:asciiTheme="majorHAnsi" w:hAnsiTheme="majorHAnsi" w:cs="Arial"/>
          <w:bCs/>
          <w:i/>
        </w:rPr>
      </w:pPr>
    </w:p>
    <w:p w14:paraId="2A03916F" w14:textId="77777777" w:rsidR="00F66604" w:rsidRPr="00096256" w:rsidRDefault="00F66604" w:rsidP="00F66604">
      <w:pPr>
        <w:rPr>
          <w:rFonts w:asciiTheme="majorHAnsi" w:hAnsiTheme="majorHAnsi" w:cs="Arial"/>
          <w:bCs/>
          <w:i/>
        </w:rPr>
      </w:pPr>
      <w:r w:rsidRPr="00096256">
        <w:rPr>
          <w:rFonts w:asciiTheme="majorHAnsi" w:hAnsiTheme="majorHAnsi" w:cs="Arial"/>
          <w:bCs/>
          <w:i/>
        </w:rPr>
        <w:t xml:space="preserve">• Preliminary Data: Observations that drive a research idea may be derived from laboratory discovery, population-based studies, a clinician’s first-hand knowledge of patients, or anecdotal data. Preliminary and/or published data that are relevant to reconstructive transplantation and that support the rationale for the proposed study must be included. </w:t>
      </w:r>
    </w:p>
    <w:p w14:paraId="65EF262A" w14:textId="77777777" w:rsidR="00F66604" w:rsidRPr="00096256" w:rsidRDefault="00F66604" w:rsidP="00F66604">
      <w:pPr>
        <w:rPr>
          <w:rFonts w:asciiTheme="majorHAnsi" w:hAnsiTheme="majorHAnsi" w:cs="Arial"/>
          <w:bCs/>
          <w:i/>
        </w:rPr>
      </w:pPr>
    </w:p>
    <w:p w14:paraId="2298071B" w14:textId="77777777" w:rsidR="00F66604" w:rsidRDefault="00F66604" w:rsidP="00F66604">
      <w:pPr>
        <w:rPr>
          <w:rFonts w:asciiTheme="majorHAnsi" w:hAnsiTheme="majorHAnsi" w:cs="Arial"/>
          <w:bCs/>
          <w:i/>
        </w:rPr>
      </w:pPr>
      <w:r w:rsidRPr="00096256">
        <w:rPr>
          <w:rFonts w:asciiTheme="majorHAnsi" w:hAnsiTheme="majorHAnsi" w:cs="Arial"/>
          <w:bCs/>
          <w:i/>
        </w:rPr>
        <w:t>Investigator-Initiated Research Award applications may focus on any phase of research from basic through translational, including preclinical studies in animal models, human subjects, human anatomical substances, as well as correlative studies associated with an existing clinical trial. Clinical trials are not allowed under this funding opportunity. A clinical trial is defined as a research study in which one or more human subjects are prospectively assigned to one or more interventions (which may include placebo or other control) to evaluate the effects of the interventions on biomedical or behavioral health-related outcomes.</w:t>
      </w:r>
    </w:p>
    <w:p w14:paraId="3D555539" w14:textId="77777777" w:rsidR="00F66604" w:rsidRDefault="00F66604" w:rsidP="00F66604">
      <w:pPr>
        <w:rPr>
          <w:rFonts w:asciiTheme="majorHAnsi" w:hAnsiTheme="majorHAnsi" w:cs="Arial"/>
          <w:bCs/>
          <w:i/>
        </w:rPr>
      </w:pPr>
    </w:p>
    <w:p w14:paraId="0DB35150" w14:textId="77777777" w:rsidR="00F66604" w:rsidRDefault="006465DF" w:rsidP="00F66604">
      <w:pPr>
        <w:rPr>
          <w:rFonts w:asciiTheme="majorHAnsi" w:hAnsiTheme="majorHAnsi" w:cs="Arial"/>
          <w:bCs/>
          <w:i/>
        </w:rPr>
      </w:pPr>
      <w:hyperlink r:id="rId38" w:history="1">
        <w:r w:rsidR="00F66604" w:rsidRPr="00096256">
          <w:rPr>
            <w:rStyle w:val="Hyperlink"/>
            <w:rFonts w:asciiTheme="majorHAnsi" w:hAnsiTheme="majorHAnsi" w:cs="Arial"/>
            <w:bCs/>
            <w:i/>
          </w:rPr>
          <w:t>https://www.grants.gov/web/grants/view-opportunity.html?oppId=328064</w:t>
        </w:r>
      </w:hyperlink>
    </w:p>
    <w:p w14:paraId="3343293A" w14:textId="77777777" w:rsidR="00F66604" w:rsidRDefault="00F66604" w:rsidP="00F66604">
      <w:pPr>
        <w:rPr>
          <w:rFonts w:asciiTheme="majorHAnsi" w:hAnsiTheme="majorHAnsi" w:cs="Arial"/>
          <w:bCs/>
          <w:i/>
        </w:rPr>
      </w:pPr>
    </w:p>
    <w:p w14:paraId="329174A2" w14:textId="28A43974" w:rsidR="00F66604" w:rsidRDefault="00F66604" w:rsidP="00F66604">
      <w:pPr>
        <w:rPr>
          <w:rFonts w:asciiTheme="majorHAnsi" w:hAnsiTheme="majorHAnsi"/>
          <w:b/>
          <w:sz w:val="28"/>
          <w:szCs w:val="28"/>
        </w:rPr>
      </w:pPr>
      <w:r w:rsidRPr="00096256">
        <w:rPr>
          <w:rFonts w:asciiTheme="majorHAnsi" w:hAnsiTheme="majorHAnsi"/>
          <w:b/>
          <w:sz w:val="28"/>
          <w:szCs w:val="28"/>
        </w:rPr>
        <w:t>Department of Defense</w:t>
      </w:r>
      <w:r>
        <w:rPr>
          <w:rFonts w:asciiTheme="majorHAnsi" w:hAnsiTheme="majorHAnsi"/>
          <w:b/>
          <w:sz w:val="28"/>
          <w:szCs w:val="28"/>
        </w:rPr>
        <w:t xml:space="preserve"> – </w:t>
      </w:r>
      <w:r w:rsidRPr="00096256">
        <w:rPr>
          <w:rFonts w:asciiTheme="majorHAnsi" w:hAnsiTheme="majorHAnsi"/>
          <w:b/>
          <w:sz w:val="28"/>
          <w:szCs w:val="28"/>
        </w:rPr>
        <w:t>Dep</w:t>
      </w:r>
      <w:r>
        <w:rPr>
          <w:rFonts w:asciiTheme="majorHAnsi" w:hAnsiTheme="majorHAnsi"/>
          <w:b/>
          <w:sz w:val="28"/>
          <w:szCs w:val="28"/>
        </w:rPr>
        <w:t xml:space="preserve">artment </w:t>
      </w:r>
      <w:r w:rsidRPr="00096256">
        <w:rPr>
          <w:rFonts w:asciiTheme="majorHAnsi" w:hAnsiTheme="majorHAnsi"/>
          <w:b/>
          <w:sz w:val="28"/>
          <w:szCs w:val="28"/>
        </w:rPr>
        <w:t>of the Army</w:t>
      </w:r>
      <w:r>
        <w:rPr>
          <w:rFonts w:asciiTheme="majorHAnsi" w:hAnsiTheme="majorHAnsi"/>
          <w:b/>
          <w:sz w:val="28"/>
          <w:szCs w:val="28"/>
        </w:rPr>
        <w:t xml:space="preserve"> - </w:t>
      </w:r>
      <w:r w:rsidRPr="002B723A">
        <w:rPr>
          <w:rFonts w:asciiTheme="majorHAnsi" w:hAnsiTheme="majorHAnsi"/>
          <w:b/>
          <w:sz w:val="28"/>
          <w:szCs w:val="28"/>
        </w:rPr>
        <w:t xml:space="preserve">Medical Technology Enterprise Consortium (MTEC) </w:t>
      </w:r>
      <w:r>
        <w:rPr>
          <w:rFonts w:asciiTheme="majorHAnsi" w:hAnsiTheme="majorHAnsi"/>
          <w:b/>
          <w:sz w:val="28"/>
          <w:szCs w:val="28"/>
        </w:rPr>
        <w:t xml:space="preserve">- </w:t>
      </w:r>
      <w:r w:rsidRPr="002B723A">
        <w:rPr>
          <w:rFonts w:asciiTheme="majorHAnsi" w:hAnsiTheme="majorHAnsi"/>
          <w:b/>
          <w:sz w:val="28"/>
          <w:szCs w:val="28"/>
        </w:rPr>
        <w:t>Candidate Acute Traumatic Brain Injury (TBI) Management Capabilities (CATMC) and Acute TBI Diagnostics and Monitoring (ATDM) in Austere Environments.</w:t>
      </w:r>
    </w:p>
    <w:p w14:paraId="1134272C"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13, 2020</w:t>
      </w:r>
    </w:p>
    <w:p w14:paraId="18CF7EEE"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B452FEC"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84C6B2B"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6B822F9" w14:textId="77777777" w:rsidR="00F66604" w:rsidRPr="000E1BC8" w:rsidRDefault="00F66604" w:rsidP="00F66604">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1224F78" w14:textId="77777777" w:rsidR="00F66604" w:rsidRPr="00096256" w:rsidRDefault="00F66604" w:rsidP="00F66604">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2B723A">
        <w:rPr>
          <w:rFonts w:asciiTheme="majorHAnsi" w:hAnsiTheme="majorHAnsi"/>
          <w:b/>
          <w:sz w:val="28"/>
          <w:szCs w:val="28"/>
        </w:rPr>
        <w:t>MTEC-20-15-TBI</w:t>
      </w:r>
    </w:p>
    <w:p w14:paraId="7C4FA474" w14:textId="77777777" w:rsidR="00F66604" w:rsidRDefault="00F66604" w:rsidP="00F66604">
      <w:pPr>
        <w:rPr>
          <w:rFonts w:asciiTheme="majorHAnsi" w:hAnsiTheme="majorHAnsi"/>
          <w:b/>
        </w:rPr>
      </w:pPr>
    </w:p>
    <w:p w14:paraId="1664EBA2" w14:textId="77777777" w:rsidR="00F66604" w:rsidRPr="002B723A" w:rsidRDefault="00F66604" w:rsidP="00F66604">
      <w:pPr>
        <w:rPr>
          <w:rFonts w:asciiTheme="majorHAnsi" w:hAnsiTheme="majorHAnsi" w:cs="Arial"/>
          <w:bCs/>
          <w:i/>
        </w:rPr>
      </w:pPr>
      <w:r w:rsidRPr="00FD1B8D">
        <w:rPr>
          <w:rFonts w:asciiTheme="majorHAnsi" w:hAnsiTheme="majorHAnsi" w:cs="Arial"/>
          <w:b/>
          <w:i/>
        </w:rPr>
        <w:t>Purpose:</w:t>
      </w:r>
      <w:r>
        <w:rPr>
          <w:rFonts w:asciiTheme="majorHAnsi" w:hAnsiTheme="majorHAnsi" w:cs="Arial"/>
          <w:bCs/>
          <w:i/>
        </w:rPr>
        <w:t xml:space="preserve"> </w:t>
      </w:r>
      <w:r w:rsidRPr="002B723A">
        <w:rPr>
          <w:rFonts w:asciiTheme="majorHAnsi" w:hAnsiTheme="majorHAnsi" w:cs="Arial"/>
          <w:bCs/>
          <w:i/>
        </w:rPr>
        <w:t>“Candidate Acute Traumatic Brain Injury (TBI) Management Capabilities (CATMC) and Acute TBI Diagnostics and Monitoring (ATDM) in Austere Environments”</w:t>
      </w:r>
    </w:p>
    <w:p w14:paraId="38B05223" w14:textId="77777777" w:rsidR="00F66604" w:rsidRPr="002B723A" w:rsidRDefault="00F66604" w:rsidP="00F66604">
      <w:pPr>
        <w:rPr>
          <w:rFonts w:asciiTheme="majorHAnsi" w:hAnsiTheme="majorHAnsi" w:cs="Arial"/>
          <w:bCs/>
          <w:i/>
        </w:rPr>
      </w:pPr>
    </w:p>
    <w:p w14:paraId="5F4BC99A" w14:textId="77777777" w:rsidR="00F66604" w:rsidRPr="002B723A" w:rsidRDefault="00F66604" w:rsidP="00F66604">
      <w:pPr>
        <w:rPr>
          <w:rFonts w:asciiTheme="majorHAnsi" w:hAnsiTheme="majorHAnsi" w:cs="Arial"/>
          <w:bCs/>
          <w:i/>
        </w:rPr>
      </w:pPr>
      <w:r w:rsidRPr="002B723A">
        <w:rPr>
          <w:rFonts w:asciiTheme="majorHAnsi" w:hAnsiTheme="majorHAnsi" w:cs="Arial"/>
          <w:bCs/>
          <w:i/>
        </w:rPr>
        <w:t>The Medical Technology Enterprise Consortium (MTEC) is excited to post this pre-announcement for a Request for Project Proposals (RPP) focused on the support of acute diagnostic, therapeutic and management technologies across the spectrum of traumatic brain injury (TBI) severities capable of being used in a far-forward operational environment:</w:t>
      </w:r>
    </w:p>
    <w:p w14:paraId="7981FE52" w14:textId="77777777" w:rsidR="00F66604" w:rsidRPr="002B723A" w:rsidRDefault="00F66604" w:rsidP="00F66604">
      <w:pPr>
        <w:rPr>
          <w:rFonts w:asciiTheme="majorHAnsi" w:hAnsiTheme="majorHAnsi" w:cs="Arial"/>
          <w:bCs/>
          <w:i/>
        </w:rPr>
      </w:pPr>
    </w:p>
    <w:p w14:paraId="0B0686C7" w14:textId="77777777" w:rsidR="00F66604" w:rsidRPr="002B723A" w:rsidRDefault="00F66604" w:rsidP="00F66604">
      <w:pPr>
        <w:rPr>
          <w:rFonts w:asciiTheme="majorHAnsi" w:hAnsiTheme="majorHAnsi" w:cs="Arial"/>
          <w:bCs/>
          <w:i/>
        </w:rPr>
      </w:pPr>
      <w:r w:rsidRPr="002B723A">
        <w:rPr>
          <w:rFonts w:asciiTheme="majorHAnsi" w:hAnsiTheme="majorHAnsi" w:cs="Arial"/>
          <w:bCs/>
          <w:i/>
        </w:rPr>
        <w:t>FOCUS AREA #1 (Treatments): Development of a treatment (pharmaceutical, technology, etc.) for TBI.</w:t>
      </w:r>
    </w:p>
    <w:p w14:paraId="146D44DB" w14:textId="77777777" w:rsidR="00F66604" w:rsidRPr="002B723A" w:rsidRDefault="00F66604" w:rsidP="00F66604">
      <w:pPr>
        <w:rPr>
          <w:rFonts w:asciiTheme="majorHAnsi" w:hAnsiTheme="majorHAnsi" w:cs="Arial"/>
          <w:bCs/>
          <w:i/>
        </w:rPr>
      </w:pPr>
      <w:r w:rsidRPr="002B723A">
        <w:rPr>
          <w:rFonts w:asciiTheme="majorHAnsi" w:hAnsiTheme="majorHAnsi" w:cs="Arial"/>
          <w:bCs/>
          <w:i/>
        </w:rPr>
        <w:t>FOCUS AREA #2 (Diagnostics): Diagnostic, prognostic and management technologies for acute, early intervention for TBI.</w:t>
      </w:r>
    </w:p>
    <w:p w14:paraId="3EF740C1" w14:textId="77777777" w:rsidR="00F66604" w:rsidRPr="002B723A" w:rsidRDefault="00F66604" w:rsidP="00F66604">
      <w:pPr>
        <w:rPr>
          <w:rFonts w:asciiTheme="majorHAnsi" w:hAnsiTheme="majorHAnsi" w:cs="Arial"/>
          <w:bCs/>
          <w:i/>
        </w:rPr>
      </w:pPr>
      <w:r w:rsidRPr="002B723A">
        <w:rPr>
          <w:rFonts w:asciiTheme="majorHAnsi" w:hAnsiTheme="majorHAnsi" w:cs="Arial"/>
          <w:bCs/>
          <w:i/>
        </w:rPr>
        <w:t>The goal of this program is to fund projects to complete technology readiness level (TRL) 6. To achieve this, MTEC and the U.S. Government (USG) Department of Defense (DoD) will utilize a rolling down-select approach during the performance of prototype projects awarded as a result of the RPP. Using this approach, the Government intends to award projects, structured into two Periods of Performance (</w:t>
      </w:r>
      <w:proofErr w:type="spellStart"/>
      <w:r w:rsidRPr="002B723A">
        <w:rPr>
          <w:rFonts w:asciiTheme="majorHAnsi" w:hAnsiTheme="majorHAnsi" w:cs="Arial"/>
          <w:bCs/>
          <w:i/>
        </w:rPr>
        <w:t>PoPs</w:t>
      </w:r>
      <w:proofErr w:type="spellEnd"/>
      <w:r w:rsidRPr="002B723A">
        <w:rPr>
          <w:rFonts w:asciiTheme="majorHAnsi" w:hAnsiTheme="majorHAnsi" w:cs="Arial"/>
          <w:bCs/>
          <w:i/>
        </w:rPr>
        <w:t xml:space="preserve">), with an initial base period (PoP1) reflecting the first of the two </w:t>
      </w:r>
      <w:proofErr w:type="spellStart"/>
      <w:r w:rsidRPr="002B723A">
        <w:rPr>
          <w:rFonts w:asciiTheme="majorHAnsi" w:hAnsiTheme="majorHAnsi" w:cs="Arial"/>
          <w:bCs/>
          <w:i/>
        </w:rPr>
        <w:t>PoPs</w:t>
      </w:r>
      <w:proofErr w:type="spellEnd"/>
      <w:r w:rsidRPr="002B723A">
        <w:rPr>
          <w:rFonts w:asciiTheme="majorHAnsi" w:hAnsiTheme="majorHAnsi" w:cs="Arial"/>
          <w:bCs/>
          <w:i/>
        </w:rPr>
        <w:t>. More detail is provided below.</w:t>
      </w:r>
    </w:p>
    <w:p w14:paraId="2E7BF29F" w14:textId="77777777" w:rsidR="00F66604" w:rsidRPr="002B723A" w:rsidRDefault="00F66604" w:rsidP="00F66604">
      <w:pPr>
        <w:rPr>
          <w:rFonts w:asciiTheme="majorHAnsi" w:hAnsiTheme="majorHAnsi" w:cs="Arial"/>
          <w:bCs/>
          <w:i/>
        </w:rPr>
      </w:pPr>
    </w:p>
    <w:p w14:paraId="641794AD" w14:textId="77777777" w:rsidR="00F66604" w:rsidRDefault="00F66604" w:rsidP="00F66604">
      <w:pPr>
        <w:rPr>
          <w:rFonts w:asciiTheme="majorHAnsi" w:hAnsiTheme="majorHAnsi" w:cs="Arial"/>
          <w:bCs/>
          <w:i/>
        </w:rPr>
      </w:pPr>
      <w:r w:rsidRPr="002B723A">
        <w:rPr>
          <w:rFonts w:asciiTheme="majorHAnsi" w:hAnsiTheme="majorHAnsi" w:cs="Arial"/>
          <w:bCs/>
          <w:i/>
        </w:rPr>
        <w:t>Technical Focus Area: Traumatic brain injury (TBI) is a major health burden in both military and civilian populations. In the last two decades, there have been approximately 420,000 documented incidents of Service members sustaining at least one TBI. Future combat operations are expected to result in an increase in time to evacuation, delaying TBI diagnosis and treatment during the most critical period after injury.</w:t>
      </w:r>
    </w:p>
    <w:p w14:paraId="77AFA5A8" w14:textId="77777777" w:rsidR="00F66604" w:rsidRDefault="00F66604" w:rsidP="00F66604">
      <w:pPr>
        <w:rPr>
          <w:rFonts w:asciiTheme="majorHAnsi" w:hAnsiTheme="majorHAnsi" w:cs="Arial"/>
          <w:bCs/>
          <w:i/>
        </w:rPr>
      </w:pPr>
    </w:p>
    <w:p w14:paraId="2873250E" w14:textId="77777777" w:rsidR="00F66604" w:rsidRDefault="00F66604" w:rsidP="00F66604">
      <w:pPr>
        <w:rPr>
          <w:rFonts w:asciiTheme="majorHAnsi" w:hAnsiTheme="majorHAnsi" w:cs="Arial"/>
          <w:bCs/>
          <w:i/>
        </w:rPr>
      </w:pPr>
      <w:r w:rsidRPr="00FD1B8D">
        <w:rPr>
          <w:rFonts w:asciiTheme="majorHAnsi" w:hAnsiTheme="majorHAnsi" w:cs="Arial"/>
          <w:b/>
          <w:i/>
        </w:rPr>
        <w:t>Contact:</w:t>
      </w:r>
      <w:r>
        <w:rPr>
          <w:rFonts w:asciiTheme="majorHAnsi" w:hAnsiTheme="majorHAnsi" w:cs="Arial"/>
          <w:bCs/>
          <w:i/>
        </w:rPr>
        <w:t xml:space="preserve"> </w:t>
      </w:r>
      <w:r w:rsidRPr="00FD1B8D">
        <w:rPr>
          <w:rFonts w:asciiTheme="majorHAnsi" w:hAnsiTheme="majorHAnsi" w:cs="Arial"/>
          <w:bCs/>
          <w:i/>
        </w:rPr>
        <w:t xml:space="preserve">Randall </w:t>
      </w:r>
      <w:proofErr w:type="spellStart"/>
      <w:r w:rsidRPr="00FD1B8D">
        <w:rPr>
          <w:rFonts w:asciiTheme="majorHAnsi" w:hAnsiTheme="majorHAnsi" w:cs="Arial"/>
          <w:bCs/>
          <w:i/>
        </w:rPr>
        <w:t>Fernanders</w:t>
      </w:r>
      <w:proofErr w:type="spellEnd"/>
      <w:r>
        <w:rPr>
          <w:rFonts w:asciiTheme="majorHAnsi" w:hAnsiTheme="majorHAnsi" w:cs="Arial"/>
          <w:bCs/>
          <w:i/>
        </w:rPr>
        <w:t xml:space="preserve"> </w:t>
      </w:r>
      <w:r w:rsidRPr="00FD1B8D">
        <w:rPr>
          <w:rFonts w:asciiTheme="majorHAnsi" w:hAnsiTheme="majorHAnsi" w:cs="Arial"/>
          <w:bCs/>
          <w:i/>
        </w:rPr>
        <w:t xml:space="preserve">   </w:t>
      </w:r>
      <w:hyperlink r:id="rId39" w:history="1">
        <w:r w:rsidRPr="00C23810">
          <w:rPr>
            <w:rStyle w:val="Hyperlink"/>
            <w:rFonts w:asciiTheme="majorHAnsi" w:hAnsiTheme="majorHAnsi" w:cs="Arial"/>
            <w:bCs/>
            <w:i/>
          </w:rPr>
          <w:t>randall.fernanders@ati.org</w:t>
        </w:r>
      </w:hyperlink>
      <w:r>
        <w:rPr>
          <w:rFonts w:asciiTheme="majorHAnsi" w:hAnsiTheme="majorHAnsi" w:cs="Arial"/>
          <w:bCs/>
          <w:i/>
        </w:rPr>
        <w:t xml:space="preserve"> </w:t>
      </w:r>
      <w:r w:rsidRPr="00FD1B8D">
        <w:rPr>
          <w:rFonts w:asciiTheme="majorHAnsi" w:hAnsiTheme="majorHAnsi" w:cs="Arial"/>
          <w:bCs/>
          <w:i/>
        </w:rPr>
        <w:t xml:space="preserve">   Phone Number8437603378</w:t>
      </w:r>
    </w:p>
    <w:p w14:paraId="646149D9" w14:textId="77777777" w:rsidR="00F66604" w:rsidRDefault="00F66604" w:rsidP="00F66604">
      <w:pPr>
        <w:rPr>
          <w:rFonts w:asciiTheme="majorHAnsi" w:hAnsiTheme="majorHAnsi" w:cs="Arial"/>
          <w:bCs/>
          <w:i/>
        </w:rPr>
      </w:pPr>
    </w:p>
    <w:p w14:paraId="035AF9C7" w14:textId="77777777" w:rsidR="00F66604" w:rsidRDefault="006465DF" w:rsidP="00F66604">
      <w:pPr>
        <w:rPr>
          <w:rFonts w:asciiTheme="majorHAnsi" w:hAnsiTheme="majorHAnsi" w:cs="Arial"/>
          <w:bCs/>
          <w:i/>
        </w:rPr>
      </w:pPr>
      <w:hyperlink r:id="rId40" w:history="1">
        <w:r w:rsidR="00F66604" w:rsidRPr="002B723A">
          <w:rPr>
            <w:rStyle w:val="Hyperlink"/>
            <w:rFonts w:asciiTheme="majorHAnsi" w:hAnsiTheme="majorHAnsi" w:cs="Arial"/>
            <w:bCs/>
            <w:i/>
          </w:rPr>
          <w:t>https://beta.sam.gov/opp/c1bb65508e994b5e9da790fc7bf04d9c/view</w:t>
        </w:r>
      </w:hyperlink>
    </w:p>
    <w:p w14:paraId="59961CDC" w14:textId="77777777" w:rsidR="00F66604" w:rsidRDefault="00F66604" w:rsidP="00AD05F6">
      <w:pPr>
        <w:rPr>
          <w:rFonts w:asciiTheme="majorHAnsi" w:hAnsiTheme="majorHAnsi"/>
          <w:b/>
          <w:sz w:val="28"/>
          <w:szCs w:val="28"/>
        </w:rPr>
      </w:pPr>
    </w:p>
    <w:p w14:paraId="60335B1B" w14:textId="77777777" w:rsidR="00E03C9F" w:rsidRDefault="00E03C9F" w:rsidP="00E03C9F">
      <w:pPr>
        <w:rPr>
          <w:rFonts w:asciiTheme="majorHAnsi" w:hAnsiTheme="majorHAnsi"/>
          <w:b/>
          <w:sz w:val="28"/>
          <w:szCs w:val="28"/>
        </w:rPr>
      </w:pPr>
      <w:r>
        <w:rPr>
          <w:rFonts w:asciiTheme="majorHAnsi" w:hAnsiTheme="majorHAnsi"/>
          <w:b/>
          <w:sz w:val="28"/>
          <w:szCs w:val="28"/>
        </w:rPr>
        <w:t xml:space="preserve">Department of Defense – Department of the Navy – Office of Naval Research - </w:t>
      </w:r>
      <w:r w:rsidRPr="005A0C19">
        <w:rPr>
          <w:rFonts w:asciiTheme="majorHAnsi" w:hAnsiTheme="majorHAnsi"/>
          <w:b/>
          <w:sz w:val="28"/>
          <w:szCs w:val="28"/>
        </w:rPr>
        <w:t>Low Observable / No Collateral Damage Neutralization of Underwater Mines and Waterborne Improvised Explosive Devices</w:t>
      </w:r>
    </w:p>
    <w:p w14:paraId="2D3B0702" w14:textId="77777777" w:rsidR="00E03C9F" w:rsidRPr="000E1BC8" w:rsidRDefault="00E03C9F" w:rsidP="00E03C9F">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14, 2020</w:t>
      </w:r>
    </w:p>
    <w:p w14:paraId="4C88964B" w14:textId="77777777" w:rsidR="00E03C9F" w:rsidRPr="000E1BC8" w:rsidRDefault="00E03C9F" w:rsidP="00E03C9F">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EFA886C" w14:textId="77777777" w:rsidR="00E03C9F" w:rsidRPr="000E1BC8" w:rsidRDefault="00E03C9F" w:rsidP="00E03C9F">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C507485" w14:textId="77777777" w:rsidR="00E03C9F" w:rsidRPr="000E1BC8" w:rsidRDefault="00E03C9F" w:rsidP="00E03C9F">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592F1A1" w14:textId="77777777" w:rsidR="00E03C9F" w:rsidRPr="000E1BC8" w:rsidRDefault="00E03C9F" w:rsidP="00E03C9F">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14C62C3" w14:textId="77777777" w:rsidR="00E03C9F" w:rsidRPr="000E1BC8" w:rsidRDefault="00E03C9F" w:rsidP="00E03C9F">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5A0C19">
        <w:rPr>
          <w:rFonts w:asciiTheme="majorHAnsi" w:hAnsiTheme="majorHAnsi"/>
          <w:b/>
          <w:sz w:val="28"/>
          <w:szCs w:val="28"/>
        </w:rPr>
        <w:tab/>
        <w:t>N00014-20-S-B003</w:t>
      </w:r>
    </w:p>
    <w:p w14:paraId="2A75B24D" w14:textId="77777777" w:rsidR="00E03C9F" w:rsidRPr="000E1BC8" w:rsidRDefault="00E03C9F" w:rsidP="00E03C9F">
      <w:pPr>
        <w:rPr>
          <w:rFonts w:asciiTheme="majorHAnsi" w:hAnsiTheme="majorHAnsi"/>
          <w:b/>
        </w:rPr>
      </w:pPr>
    </w:p>
    <w:p w14:paraId="0045F730" w14:textId="77777777" w:rsidR="00E03C9F" w:rsidRDefault="00E03C9F" w:rsidP="00E03C9F">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5A0C19">
        <w:rPr>
          <w:rFonts w:asciiTheme="majorHAnsi" w:hAnsiTheme="majorHAnsi" w:cs="Arial"/>
          <w:i/>
        </w:rPr>
        <w:t>The Office of Naval Research (ONR) is interested in receiving white papers and full proposals for development of advanced technologies for low-observable/no-collateral damage neutralization of underwater mines and waterborne improvised explosive devices (WBIEDs). This research opportunity description provides: A) Program information (motivation, goals, and background); B) An operational vignette to provide context for Offerors; and C) Three separate topic area descriptions with technical considerations for white papers and proposals.</w:t>
      </w:r>
    </w:p>
    <w:p w14:paraId="17289D4B" w14:textId="77777777" w:rsidR="00E03C9F" w:rsidRDefault="00E03C9F" w:rsidP="00E03C9F">
      <w:pPr>
        <w:rPr>
          <w:rFonts w:asciiTheme="majorHAnsi" w:hAnsiTheme="majorHAnsi" w:cs="Arial"/>
          <w:i/>
        </w:rPr>
      </w:pPr>
    </w:p>
    <w:p w14:paraId="0C270A36" w14:textId="77777777" w:rsidR="00E03C9F" w:rsidRDefault="00E03C9F" w:rsidP="00E03C9F">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5A0C19">
        <w:rPr>
          <w:rFonts w:asciiTheme="majorHAnsi" w:hAnsiTheme="majorHAnsi" w:cs="Arial"/>
          <w:i/>
        </w:rPr>
        <w:t>Murray, Matthew</w:t>
      </w:r>
      <w:r>
        <w:rPr>
          <w:rFonts w:asciiTheme="majorHAnsi" w:hAnsiTheme="majorHAnsi" w:cs="Arial"/>
          <w:i/>
        </w:rPr>
        <w:t xml:space="preserve"> </w:t>
      </w:r>
      <w:r w:rsidRPr="005A0C19">
        <w:rPr>
          <w:rFonts w:asciiTheme="majorHAnsi" w:hAnsiTheme="majorHAnsi" w:cs="Arial"/>
          <w:i/>
        </w:rPr>
        <w:t xml:space="preserve">   </w:t>
      </w:r>
      <w:hyperlink r:id="rId41" w:history="1">
        <w:r w:rsidRPr="00AB1DFD">
          <w:rPr>
            <w:rStyle w:val="Hyperlink"/>
            <w:rFonts w:asciiTheme="majorHAnsi" w:hAnsiTheme="majorHAnsi" w:cs="Arial"/>
            <w:i/>
          </w:rPr>
          <w:t>matthew.murray1@navy.mil</w:t>
        </w:r>
      </w:hyperlink>
    </w:p>
    <w:p w14:paraId="50BF71CB" w14:textId="77777777" w:rsidR="00E03C9F" w:rsidRDefault="00E03C9F" w:rsidP="00E03C9F">
      <w:pPr>
        <w:rPr>
          <w:rFonts w:asciiTheme="majorHAnsi" w:hAnsiTheme="majorHAnsi" w:cs="Arial"/>
          <w:i/>
        </w:rPr>
      </w:pPr>
    </w:p>
    <w:p w14:paraId="5B7D6346" w14:textId="77777777" w:rsidR="00E03C9F" w:rsidRDefault="006465DF" w:rsidP="00E03C9F">
      <w:pPr>
        <w:rPr>
          <w:rFonts w:asciiTheme="majorHAnsi" w:hAnsiTheme="majorHAnsi" w:cs="Arial"/>
          <w:i/>
        </w:rPr>
      </w:pPr>
      <w:hyperlink r:id="rId42" w:history="1">
        <w:r w:rsidR="00E03C9F" w:rsidRPr="005A0C19">
          <w:rPr>
            <w:rStyle w:val="Hyperlink"/>
            <w:rFonts w:asciiTheme="majorHAnsi" w:hAnsiTheme="majorHAnsi" w:cs="Arial"/>
            <w:i/>
          </w:rPr>
          <w:t>https://beta.sam.gov/opp/0a4b21b9e7c64d99b24a8435a9a2aba3/view</w:t>
        </w:r>
      </w:hyperlink>
    </w:p>
    <w:p w14:paraId="30E27DC3" w14:textId="77777777" w:rsidR="00E03C9F" w:rsidRDefault="00E03C9F" w:rsidP="0087370C">
      <w:pPr>
        <w:rPr>
          <w:rFonts w:asciiTheme="majorHAnsi" w:hAnsiTheme="majorHAnsi"/>
          <w:b/>
          <w:sz w:val="28"/>
          <w:szCs w:val="28"/>
        </w:rPr>
      </w:pPr>
    </w:p>
    <w:p w14:paraId="3D23030D" w14:textId="7456615F" w:rsidR="0087370C" w:rsidRDefault="0087370C" w:rsidP="0087370C">
      <w:pPr>
        <w:rPr>
          <w:rFonts w:asciiTheme="majorHAnsi" w:hAnsiTheme="majorHAnsi"/>
          <w:b/>
          <w:sz w:val="28"/>
          <w:szCs w:val="28"/>
        </w:rPr>
      </w:pPr>
      <w:r w:rsidRPr="0087370C">
        <w:rPr>
          <w:rFonts w:asciiTheme="majorHAnsi" w:hAnsiTheme="majorHAnsi"/>
          <w:b/>
          <w:sz w:val="28"/>
          <w:szCs w:val="28"/>
        </w:rPr>
        <w:t xml:space="preserve">National Aeronautics </w:t>
      </w:r>
      <w:r>
        <w:rPr>
          <w:rFonts w:asciiTheme="majorHAnsi" w:hAnsiTheme="majorHAnsi"/>
          <w:b/>
          <w:sz w:val="28"/>
          <w:szCs w:val="28"/>
        </w:rPr>
        <w:t>a</w:t>
      </w:r>
      <w:r w:rsidRPr="0087370C">
        <w:rPr>
          <w:rFonts w:asciiTheme="majorHAnsi" w:hAnsiTheme="majorHAnsi"/>
          <w:b/>
          <w:sz w:val="28"/>
          <w:szCs w:val="28"/>
        </w:rPr>
        <w:t>nd Space Administration</w:t>
      </w:r>
      <w:r>
        <w:rPr>
          <w:rFonts w:asciiTheme="majorHAnsi" w:hAnsiTheme="majorHAnsi"/>
          <w:b/>
          <w:sz w:val="28"/>
          <w:szCs w:val="28"/>
        </w:rPr>
        <w:t xml:space="preserve"> - </w:t>
      </w:r>
      <w:r w:rsidRPr="0087370C">
        <w:rPr>
          <w:rFonts w:asciiTheme="majorHAnsi" w:hAnsiTheme="majorHAnsi"/>
          <w:b/>
          <w:sz w:val="28"/>
          <w:szCs w:val="28"/>
        </w:rPr>
        <w:t>N</w:t>
      </w:r>
      <w:r>
        <w:rPr>
          <w:rFonts w:asciiTheme="majorHAnsi" w:hAnsiTheme="majorHAnsi"/>
          <w:b/>
          <w:sz w:val="28"/>
          <w:szCs w:val="28"/>
        </w:rPr>
        <w:t>ASA</w:t>
      </w:r>
      <w:r w:rsidRPr="0087370C">
        <w:rPr>
          <w:rFonts w:asciiTheme="majorHAnsi" w:hAnsiTheme="majorHAnsi"/>
          <w:b/>
          <w:sz w:val="28"/>
          <w:szCs w:val="28"/>
        </w:rPr>
        <w:t xml:space="preserve"> Armstrong Flight Research C</w:t>
      </w:r>
      <w:r>
        <w:rPr>
          <w:rFonts w:asciiTheme="majorHAnsi" w:hAnsiTheme="majorHAnsi"/>
          <w:b/>
          <w:sz w:val="28"/>
          <w:szCs w:val="28"/>
        </w:rPr>
        <w:t xml:space="preserve">enter - </w:t>
      </w:r>
      <w:r w:rsidRPr="0087370C">
        <w:rPr>
          <w:rFonts w:asciiTheme="majorHAnsi" w:hAnsiTheme="majorHAnsi"/>
          <w:b/>
          <w:sz w:val="28"/>
          <w:szCs w:val="28"/>
        </w:rPr>
        <w:t>Development of Automated Flight and Contingency Management Technologies for Urban Air Mobility (UAM)</w:t>
      </w:r>
    </w:p>
    <w:p w14:paraId="1E92736A" w14:textId="37B8BC04" w:rsidR="00AD05F6" w:rsidRPr="000E1BC8" w:rsidRDefault="00AD05F6" w:rsidP="0087370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5A0C19">
        <w:rPr>
          <w:rFonts w:asciiTheme="majorHAnsi" w:hAnsiTheme="majorHAnsi"/>
          <w:b/>
          <w:sz w:val="28"/>
          <w:szCs w:val="28"/>
        </w:rPr>
        <w:tab/>
      </w:r>
      <w:r w:rsidR="0087370C">
        <w:rPr>
          <w:rFonts w:asciiTheme="majorHAnsi" w:hAnsiTheme="majorHAnsi"/>
          <w:b/>
          <w:sz w:val="28"/>
          <w:szCs w:val="28"/>
        </w:rPr>
        <w:t>August 18, 2020</w:t>
      </w:r>
    </w:p>
    <w:p w14:paraId="736259D5"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1F1D46A7"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12C3B53"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8ECC401"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E2846F0" w14:textId="4511B70D" w:rsidR="00AD05F6" w:rsidRPr="000E1BC8" w:rsidRDefault="00AD05F6" w:rsidP="00AD05F6">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sidRPr="0087370C">
        <w:rPr>
          <w:rFonts w:asciiTheme="majorHAnsi" w:hAnsiTheme="majorHAnsi"/>
          <w:b/>
          <w:sz w:val="28"/>
          <w:szCs w:val="28"/>
        </w:rPr>
        <w:tab/>
      </w:r>
      <w:r w:rsidR="005A0C19">
        <w:rPr>
          <w:rFonts w:asciiTheme="majorHAnsi" w:hAnsiTheme="majorHAnsi"/>
          <w:b/>
          <w:sz w:val="28"/>
          <w:szCs w:val="28"/>
        </w:rPr>
        <w:tab/>
      </w:r>
      <w:r w:rsidR="0087370C" w:rsidRPr="0087370C">
        <w:rPr>
          <w:rFonts w:asciiTheme="majorHAnsi" w:hAnsiTheme="majorHAnsi"/>
          <w:b/>
          <w:sz w:val="28"/>
          <w:szCs w:val="28"/>
        </w:rPr>
        <w:t>80AFRC20SS018</w:t>
      </w:r>
    </w:p>
    <w:p w14:paraId="3A36203B" w14:textId="77777777" w:rsidR="00AD05F6" w:rsidRPr="000E1BC8" w:rsidRDefault="00AD05F6" w:rsidP="00AD05F6">
      <w:pPr>
        <w:rPr>
          <w:rFonts w:asciiTheme="majorHAnsi" w:hAnsiTheme="majorHAnsi"/>
          <w:b/>
        </w:rPr>
      </w:pPr>
    </w:p>
    <w:p w14:paraId="6BCA70D1" w14:textId="12F23126" w:rsidR="0087370C" w:rsidRDefault="00AD05F6" w:rsidP="0087370C">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87370C" w:rsidRPr="0087370C">
        <w:rPr>
          <w:rFonts w:asciiTheme="majorHAnsi" w:hAnsiTheme="majorHAnsi" w:cs="Arial"/>
          <w:i/>
        </w:rPr>
        <w:t xml:space="preserve">To accelerate the development of the highly-automated and increasingly autonomous aircraft functions and systems essential to UAM Maturity Level 4 (e.g., see figure 1) for passenger-carrying UAM operations, NASA is initiating a research effort focused on AFCM within the AAM project.  The goals of AFCM are to develop and validate key aircraft automation functions and companion candidate certification methods that safely enable simplified piloting and high-density flight operations in low-visibility conditions (e.g. instrument meteorological conditions) and obstacle challenged surroundings.  As outlined in figure 2, NASA intends for the activities of AFCM to mature technologies and processes relevant to these goals and also support integrated flight-validation of these technologies in a relevant environment in partnership with the “Integration of Automation Systems” (IAS) element of the National Campaign (NC)”.  IAS is planned to support integrated flight tests and validation of AFCM technologies in the context of the broader UAM system and provides a potential “on-ramp” for advanced technologies to be included in the NC series.  Additional background on expected IAS and NC activities is described in the recorded presentation at </w:t>
      </w:r>
      <w:r w:rsidR="0087370C">
        <w:rPr>
          <w:rFonts w:asciiTheme="majorHAnsi" w:hAnsiTheme="majorHAnsi" w:cs="Arial"/>
          <w:i/>
        </w:rPr>
        <w:t xml:space="preserve"> </w:t>
      </w:r>
      <w:hyperlink r:id="rId43" w:history="1">
        <w:r w:rsidR="0087370C" w:rsidRPr="00AB1DFD">
          <w:rPr>
            <w:rStyle w:val="Hyperlink"/>
            <w:rFonts w:asciiTheme="majorHAnsi" w:hAnsiTheme="majorHAnsi" w:cs="Arial"/>
            <w:i/>
          </w:rPr>
          <w:t>www.youtube.com/watch?v=hcwlMkYRXdc&amp;feature=youtu.be</w:t>
        </w:r>
      </w:hyperlink>
    </w:p>
    <w:p w14:paraId="3A2D0330" w14:textId="705440E4" w:rsidR="0087370C" w:rsidRDefault="0087370C" w:rsidP="0087370C">
      <w:pPr>
        <w:rPr>
          <w:rFonts w:asciiTheme="majorHAnsi" w:hAnsiTheme="majorHAnsi" w:cs="Arial"/>
          <w:i/>
        </w:rPr>
      </w:pPr>
    </w:p>
    <w:p w14:paraId="6B4A639C" w14:textId="031BFACD" w:rsidR="0087370C" w:rsidRDefault="0087370C" w:rsidP="0087370C">
      <w:pPr>
        <w:rPr>
          <w:rFonts w:asciiTheme="majorHAnsi" w:hAnsiTheme="majorHAnsi" w:cs="Arial"/>
          <w:i/>
        </w:rPr>
      </w:pPr>
      <w:r w:rsidRPr="0087370C">
        <w:rPr>
          <w:rFonts w:asciiTheme="majorHAnsi" w:hAnsiTheme="majorHAnsi" w:cs="Arial"/>
          <w:b/>
          <w:bCs/>
          <w:i/>
        </w:rPr>
        <w:t>Contact:</w:t>
      </w:r>
      <w:r>
        <w:rPr>
          <w:rFonts w:asciiTheme="majorHAnsi" w:hAnsiTheme="majorHAnsi" w:cs="Arial"/>
          <w:i/>
        </w:rPr>
        <w:t xml:space="preserve"> </w:t>
      </w:r>
      <w:r w:rsidRPr="0087370C">
        <w:rPr>
          <w:rFonts w:asciiTheme="majorHAnsi" w:hAnsiTheme="majorHAnsi" w:cs="Arial"/>
          <w:i/>
        </w:rPr>
        <w:t>Kenneth Goodrich</w:t>
      </w:r>
      <w:r>
        <w:rPr>
          <w:rFonts w:asciiTheme="majorHAnsi" w:hAnsiTheme="majorHAnsi" w:cs="Arial"/>
          <w:i/>
        </w:rPr>
        <w:t xml:space="preserve"> </w:t>
      </w:r>
      <w:r w:rsidRPr="0087370C">
        <w:rPr>
          <w:rFonts w:asciiTheme="majorHAnsi" w:hAnsiTheme="majorHAnsi" w:cs="Arial"/>
          <w:i/>
        </w:rPr>
        <w:t xml:space="preserve">   </w:t>
      </w:r>
      <w:hyperlink r:id="rId44" w:history="1">
        <w:r w:rsidRPr="00AB1DFD">
          <w:rPr>
            <w:rStyle w:val="Hyperlink"/>
            <w:rFonts w:asciiTheme="majorHAnsi" w:hAnsiTheme="majorHAnsi" w:cs="Arial"/>
            <w:i/>
          </w:rPr>
          <w:t>k.goodrich@nasa.gov</w:t>
        </w:r>
      </w:hyperlink>
      <w:r>
        <w:rPr>
          <w:rFonts w:asciiTheme="majorHAnsi" w:hAnsiTheme="majorHAnsi" w:cs="Arial"/>
          <w:i/>
        </w:rPr>
        <w:t xml:space="preserve"> </w:t>
      </w:r>
      <w:r w:rsidRPr="0087370C">
        <w:rPr>
          <w:rFonts w:asciiTheme="majorHAnsi" w:hAnsiTheme="majorHAnsi" w:cs="Arial"/>
          <w:i/>
        </w:rPr>
        <w:t xml:space="preserve">   Phone Number757-864-4009</w:t>
      </w:r>
    </w:p>
    <w:p w14:paraId="637146B7" w14:textId="0BB2B5D3" w:rsidR="0087370C" w:rsidRDefault="0087370C" w:rsidP="0087370C">
      <w:pPr>
        <w:rPr>
          <w:rFonts w:asciiTheme="majorHAnsi" w:hAnsiTheme="majorHAnsi" w:cs="Arial"/>
          <w:i/>
        </w:rPr>
      </w:pPr>
    </w:p>
    <w:p w14:paraId="61F613E0" w14:textId="0195D202" w:rsidR="0087370C" w:rsidRPr="0087370C" w:rsidRDefault="006465DF" w:rsidP="0087370C">
      <w:pPr>
        <w:rPr>
          <w:rFonts w:asciiTheme="majorHAnsi" w:hAnsiTheme="majorHAnsi" w:cs="Arial"/>
          <w:i/>
        </w:rPr>
      </w:pPr>
      <w:hyperlink r:id="rId45" w:history="1">
        <w:r w:rsidR="0087370C" w:rsidRPr="0087370C">
          <w:rPr>
            <w:rStyle w:val="Hyperlink"/>
            <w:rFonts w:asciiTheme="majorHAnsi" w:hAnsiTheme="majorHAnsi" w:cs="Arial"/>
            <w:i/>
          </w:rPr>
          <w:t>https://beta.sam.gov/opp/c4db3fd49bc84cca8105a3b0de23fca0/view</w:t>
        </w:r>
      </w:hyperlink>
    </w:p>
    <w:p w14:paraId="3521334F" w14:textId="53A84025" w:rsidR="00AD05F6" w:rsidRDefault="00AD05F6" w:rsidP="00AD05F6">
      <w:pPr>
        <w:rPr>
          <w:rFonts w:asciiTheme="majorHAnsi" w:hAnsiTheme="majorHAnsi" w:cs="Arial"/>
          <w:i/>
        </w:rPr>
      </w:pPr>
    </w:p>
    <w:p w14:paraId="0F9A1947" w14:textId="356DA973" w:rsidR="00CB0589" w:rsidRPr="007E422A" w:rsidRDefault="007E422A" w:rsidP="009D4F9F">
      <w:pPr>
        <w:rPr>
          <w:rFonts w:asciiTheme="majorHAnsi" w:hAnsiTheme="majorHAnsi" w:cs="Arial"/>
          <w:b/>
          <w:bCs/>
          <w:iCs/>
          <w:sz w:val="28"/>
          <w:szCs w:val="28"/>
          <w:u w:val="single"/>
        </w:rPr>
      </w:pPr>
      <w:r w:rsidRPr="007E422A">
        <w:rPr>
          <w:rFonts w:asciiTheme="majorHAnsi" w:hAnsiTheme="majorHAnsi" w:cs="Arial"/>
          <w:b/>
          <w:bCs/>
          <w:iCs/>
          <w:sz w:val="28"/>
          <w:szCs w:val="28"/>
          <w:u w:val="single"/>
        </w:rPr>
        <w:t>Grants Over $5 Million</w:t>
      </w:r>
    </w:p>
    <w:p w14:paraId="4B0A6BA1" w14:textId="69CFEAEF" w:rsidR="007E422A" w:rsidRDefault="007E422A" w:rsidP="009D4F9F">
      <w:pPr>
        <w:rPr>
          <w:rFonts w:asciiTheme="majorHAnsi" w:hAnsiTheme="majorHAnsi" w:cs="Arial"/>
          <w:i/>
        </w:rPr>
      </w:pPr>
    </w:p>
    <w:p w14:paraId="04A10C55" w14:textId="77777777" w:rsidR="007E422A" w:rsidRPr="009A5C51" w:rsidRDefault="007E422A" w:rsidP="007E422A">
      <w:pPr>
        <w:rPr>
          <w:rFonts w:asciiTheme="majorHAnsi" w:hAnsiTheme="majorHAnsi"/>
          <w:b/>
          <w:sz w:val="28"/>
          <w:szCs w:val="28"/>
        </w:rPr>
      </w:pPr>
      <w:r w:rsidRPr="009A5C51">
        <w:rPr>
          <w:rFonts w:asciiTheme="majorHAnsi" w:hAnsiTheme="majorHAnsi"/>
          <w:b/>
          <w:sz w:val="28"/>
          <w:szCs w:val="28"/>
        </w:rPr>
        <w:t>Department of Agriculture</w:t>
      </w:r>
      <w:r>
        <w:rPr>
          <w:rFonts w:asciiTheme="majorHAnsi" w:hAnsiTheme="majorHAnsi"/>
          <w:b/>
          <w:sz w:val="28"/>
          <w:szCs w:val="28"/>
        </w:rPr>
        <w:t xml:space="preserve"> - </w:t>
      </w:r>
      <w:r w:rsidRPr="009A5C51">
        <w:rPr>
          <w:rFonts w:asciiTheme="majorHAnsi" w:hAnsiTheme="majorHAnsi"/>
          <w:b/>
          <w:sz w:val="28"/>
          <w:szCs w:val="28"/>
        </w:rPr>
        <w:t>Food for Progress 10.606</w:t>
      </w:r>
      <w:r>
        <w:rPr>
          <w:rFonts w:asciiTheme="majorHAnsi" w:hAnsiTheme="majorHAnsi"/>
          <w:b/>
          <w:sz w:val="28"/>
          <w:szCs w:val="28"/>
        </w:rPr>
        <w:t xml:space="preserve"> - </w:t>
      </w:r>
      <w:r w:rsidRPr="009A5C51">
        <w:rPr>
          <w:rFonts w:asciiTheme="majorHAnsi" w:hAnsiTheme="majorHAnsi"/>
          <w:b/>
          <w:sz w:val="28"/>
          <w:szCs w:val="28"/>
        </w:rPr>
        <w:t xml:space="preserve">FY 2020 </w:t>
      </w:r>
      <w:proofErr w:type="spellStart"/>
      <w:r w:rsidRPr="009A5C51">
        <w:rPr>
          <w:rFonts w:asciiTheme="majorHAnsi" w:hAnsiTheme="majorHAnsi"/>
          <w:b/>
          <w:sz w:val="28"/>
          <w:szCs w:val="28"/>
        </w:rPr>
        <w:t>FFPr</w:t>
      </w:r>
      <w:proofErr w:type="spellEnd"/>
      <w:r w:rsidRPr="009A5C51">
        <w:rPr>
          <w:rFonts w:asciiTheme="majorHAnsi" w:hAnsiTheme="majorHAnsi"/>
          <w:b/>
          <w:sz w:val="28"/>
          <w:szCs w:val="28"/>
        </w:rPr>
        <w:t xml:space="preserve"> Limited Merit-Based NOFO</w:t>
      </w:r>
    </w:p>
    <w:p w14:paraId="3162DCF4"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13, 2020</w:t>
      </w:r>
    </w:p>
    <w:p w14:paraId="38C34416"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7</w:t>
      </w:r>
    </w:p>
    <w:p w14:paraId="3617CE1B"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$50,000,000</w:t>
      </w:r>
    </w:p>
    <w:p w14:paraId="4A4AB654"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$11,000,000</w:t>
      </w:r>
    </w:p>
    <w:p w14:paraId="2F418A29"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w:t>
      </w:r>
    </w:p>
    <w:p w14:paraId="005E11FA" w14:textId="77777777" w:rsidR="007E422A" w:rsidRPr="009A5C51" w:rsidRDefault="007E422A" w:rsidP="007E422A">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9A5C51">
        <w:rPr>
          <w:rFonts w:asciiTheme="majorHAnsi" w:hAnsiTheme="majorHAnsi"/>
          <w:b/>
          <w:sz w:val="28"/>
          <w:szCs w:val="28"/>
        </w:rPr>
        <w:t>USDA-FAS-0700-10606-C</w:t>
      </w:r>
    </w:p>
    <w:p w14:paraId="33E45772" w14:textId="77777777" w:rsidR="007E422A" w:rsidRPr="000E1BC8" w:rsidRDefault="007E422A" w:rsidP="007E422A">
      <w:pPr>
        <w:rPr>
          <w:rFonts w:asciiTheme="majorHAnsi" w:hAnsiTheme="majorHAnsi"/>
          <w:b/>
        </w:rPr>
      </w:pPr>
    </w:p>
    <w:p w14:paraId="59FB9006" w14:textId="77777777" w:rsidR="007E422A" w:rsidRPr="009A5C51" w:rsidRDefault="007E422A" w:rsidP="007E422A">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9A5C51">
        <w:rPr>
          <w:rFonts w:asciiTheme="majorHAnsi" w:hAnsiTheme="majorHAnsi" w:cs="Arial"/>
          <w:bCs/>
          <w:i/>
        </w:rPr>
        <w:t>The Food for Progress Program (</w:t>
      </w:r>
      <w:proofErr w:type="spellStart"/>
      <w:r w:rsidRPr="009A5C51">
        <w:rPr>
          <w:rFonts w:asciiTheme="majorHAnsi" w:hAnsiTheme="majorHAnsi" w:cs="Arial"/>
          <w:bCs/>
          <w:i/>
        </w:rPr>
        <w:t>FFPr</w:t>
      </w:r>
      <w:proofErr w:type="spellEnd"/>
      <w:r w:rsidRPr="009A5C51">
        <w:rPr>
          <w:rFonts w:asciiTheme="majorHAnsi" w:hAnsiTheme="majorHAnsi" w:cs="Arial"/>
          <w:bCs/>
          <w:i/>
        </w:rPr>
        <w:t>) assists developing and emerging countries strengthen their agricultural sectors. U.S. agricultural commodities are provided to eligible entities as part of the agreement awards, which are then monetized in local and/or regional markets. These proceeds are used to implement agricultural, economic development projects.</w:t>
      </w:r>
    </w:p>
    <w:p w14:paraId="22D115B7" w14:textId="77777777" w:rsidR="007E422A" w:rsidRPr="009A5C51" w:rsidRDefault="007E422A" w:rsidP="007E422A">
      <w:pPr>
        <w:rPr>
          <w:rFonts w:asciiTheme="majorHAnsi" w:hAnsiTheme="majorHAnsi" w:cs="Arial"/>
          <w:bCs/>
          <w:i/>
        </w:rPr>
      </w:pPr>
    </w:p>
    <w:p w14:paraId="4A3AD7A9" w14:textId="77777777" w:rsidR="007E422A" w:rsidRPr="009A5C51" w:rsidRDefault="007E422A" w:rsidP="007E422A">
      <w:pPr>
        <w:rPr>
          <w:rFonts w:asciiTheme="majorHAnsi" w:hAnsiTheme="majorHAnsi" w:cs="Arial"/>
          <w:bCs/>
          <w:i/>
        </w:rPr>
      </w:pPr>
      <w:r w:rsidRPr="009A5C51">
        <w:rPr>
          <w:rFonts w:asciiTheme="majorHAnsi" w:hAnsiTheme="majorHAnsi" w:cs="Arial"/>
          <w:bCs/>
          <w:i/>
        </w:rPr>
        <w:t>Program Objectives</w:t>
      </w:r>
    </w:p>
    <w:p w14:paraId="4E70417D" w14:textId="77777777" w:rsidR="007E422A" w:rsidRPr="009A5C51" w:rsidRDefault="007E422A" w:rsidP="007E422A">
      <w:pPr>
        <w:rPr>
          <w:rFonts w:asciiTheme="majorHAnsi" w:hAnsiTheme="majorHAnsi" w:cs="Arial"/>
          <w:bCs/>
          <w:i/>
        </w:rPr>
      </w:pPr>
      <w:r w:rsidRPr="009A5C51">
        <w:rPr>
          <w:rFonts w:asciiTheme="majorHAnsi" w:hAnsiTheme="majorHAnsi" w:cs="Arial"/>
          <w:bCs/>
          <w:i/>
        </w:rPr>
        <w:t xml:space="preserve">The </w:t>
      </w:r>
      <w:proofErr w:type="spellStart"/>
      <w:r w:rsidRPr="009A5C51">
        <w:rPr>
          <w:rFonts w:asciiTheme="majorHAnsi" w:hAnsiTheme="majorHAnsi" w:cs="Arial"/>
          <w:bCs/>
          <w:i/>
        </w:rPr>
        <w:t>FFPr</w:t>
      </w:r>
      <w:proofErr w:type="spellEnd"/>
      <w:r w:rsidRPr="009A5C51">
        <w:rPr>
          <w:rFonts w:asciiTheme="majorHAnsi" w:hAnsiTheme="majorHAnsi" w:cs="Arial"/>
          <w:bCs/>
          <w:i/>
        </w:rPr>
        <w:t xml:space="preserve"> program has two principal objectives:</w:t>
      </w:r>
    </w:p>
    <w:p w14:paraId="438D431C" w14:textId="77777777" w:rsidR="007E422A" w:rsidRPr="009A5C51" w:rsidRDefault="007E422A" w:rsidP="007E422A">
      <w:pPr>
        <w:rPr>
          <w:rFonts w:asciiTheme="majorHAnsi" w:hAnsiTheme="majorHAnsi" w:cs="Arial"/>
          <w:bCs/>
          <w:i/>
        </w:rPr>
      </w:pPr>
      <w:r w:rsidRPr="009A5C51">
        <w:rPr>
          <w:rFonts w:asciiTheme="majorHAnsi" w:hAnsiTheme="majorHAnsi" w:cs="Arial"/>
          <w:bCs/>
          <w:i/>
        </w:rPr>
        <w:t>• To improve agricultural productivity; and</w:t>
      </w:r>
    </w:p>
    <w:p w14:paraId="1D5455D3" w14:textId="77777777" w:rsidR="007E422A" w:rsidRPr="009A5C51" w:rsidRDefault="007E422A" w:rsidP="007E422A">
      <w:pPr>
        <w:rPr>
          <w:rFonts w:asciiTheme="majorHAnsi" w:hAnsiTheme="majorHAnsi" w:cs="Arial"/>
          <w:bCs/>
          <w:i/>
        </w:rPr>
      </w:pPr>
      <w:r w:rsidRPr="009A5C51">
        <w:rPr>
          <w:rFonts w:asciiTheme="majorHAnsi" w:hAnsiTheme="majorHAnsi" w:cs="Arial"/>
          <w:bCs/>
          <w:i/>
        </w:rPr>
        <w:t>• To expand trade of agricultural products.</w:t>
      </w:r>
    </w:p>
    <w:p w14:paraId="476D5286" w14:textId="77777777" w:rsidR="007E422A" w:rsidRPr="009A5C51" w:rsidRDefault="007E422A" w:rsidP="007E422A">
      <w:pPr>
        <w:rPr>
          <w:rFonts w:asciiTheme="majorHAnsi" w:hAnsiTheme="majorHAnsi" w:cs="Arial"/>
          <w:bCs/>
          <w:i/>
        </w:rPr>
      </w:pPr>
    </w:p>
    <w:p w14:paraId="4803B479" w14:textId="77777777" w:rsidR="007E422A" w:rsidRPr="009A5C51" w:rsidRDefault="007E422A" w:rsidP="007E422A">
      <w:pPr>
        <w:rPr>
          <w:rFonts w:asciiTheme="majorHAnsi" w:hAnsiTheme="majorHAnsi" w:cs="Arial"/>
          <w:bCs/>
          <w:i/>
        </w:rPr>
      </w:pPr>
      <w:r w:rsidRPr="009A5C51">
        <w:rPr>
          <w:rFonts w:asciiTheme="majorHAnsi" w:hAnsiTheme="majorHAnsi" w:cs="Arial"/>
          <w:bCs/>
          <w:i/>
        </w:rPr>
        <w:t>Program Priorities</w:t>
      </w:r>
    </w:p>
    <w:p w14:paraId="512F5EF9" w14:textId="77777777" w:rsidR="007E422A" w:rsidRDefault="007E422A" w:rsidP="007E422A">
      <w:pPr>
        <w:rPr>
          <w:rFonts w:asciiTheme="majorHAnsi" w:hAnsiTheme="majorHAnsi" w:cs="Arial"/>
          <w:bCs/>
          <w:i/>
        </w:rPr>
      </w:pPr>
      <w:r w:rsidRPr="009A5C51">
        <w:rPr>
          <w:rFonts w:asciiTheme="majorHAnsi" w:hAnsiTheme="majorHAnsi" w:cs="Arial"/>
          <w:bCs/>
          <w:i/>
        </w:rPr>
        <w:t xml:space="preserve">The program funding priorities of this NOFO are to support active </w:t>
      </w:r>
      <w:proofErr w:type="spellStart"/>
      <w:r w:rsidRPr="009A5C51">
        <w:rPr>
          <w:rFonts w:asciiTheme="majorHAnsi" w:hAnsiTheme="majorHAnsi" w:cs="Arial"/>
          <w:bCs/>
          <w:i/>
        </w:rPr>
        <w:t>FFPr</w:t>
      </w:r>
      <w:proofErr w:type="spellEnd"/>
      <w:r w:rsidRPr="009A5C51">
        <w:rPr>
          <w:rFonts w:asciiTheme="majorHAnsi" w:hAnsiTheme="majorHAnsi" w:cs="Arial"/>
          <w:bCs/>
          <w:i/>
        </w:rPr>
        <w:t xml:space="preserve"> agreements through a limited competitive process with current year commodity funds. Freight funds are not available under this Limited Merit Based NOFO. Applicants would only be able to utilize remaining freight funds in their existing award.</w:t>
      </w:r>
    </w:p>
    <w:p w14:paraId="215B4835" w14:textId="77777777" w:rsidR="007E422A" w:rsidRDefault="007E422A" w:rsidP="007E422A">
      <w:pPr>
        <w:rPr>
          <w:rFonts w:asciiTheme="majorHAnsi" w:hAnsiTheme="majorHAnsi" w:cs="Arial"/>
          <w:bCs/>
          <w:i/>
        </w:rPr>
      </w:pPr>
    </w:p>
    <w:p w14:paraId="6874BECB" w14:textId="7C97F8F0" w:rsidR="007E422A" w:rsidRDefault="006465DF" w:rsidP="007E422A">
      <w:pPr>
        <w:rPr>
          <w:rStyle w:val="Hyperlink"/>
          <w:rFonts w:asciiTheme="majorHAnsi" w:hAnsiTheme="majorHAnsi" w:cs="Arial"/>
          <w:bCs/>
          <w:i/>
        </w:rPr>
      </w:pPr>
      <w:hyperlink r:id="rId46" w:history="1">
        <w:r w:rsidR="007E422A" w:rsidRPr="009A5C51">
          <w:rPr>
            <w:rStyle w:val="Hyperlink"/>
            <w:rFonts w:asciiTheme="majorHAnsi" w:hAnsiTheme="majorHAnsi" w:cs="Arial"/>
            <w:bCs/>
            <w:i/>
          </w:rPr>
          <w:t>https://www.grants.gov/web/grants/view-opportunity.html?oppId=328232</w:t>
        </w:r>
      </w:hyperlink>
    </w:p>
    <w:p w14:paraId="6D35FE01" w14:textId="4B5E5F14" w:rsidR="007E422A" w:rsidRDefault="007E422A" w:rsidP="007E422A">
      <w:pPr>
        <w:rPr>
          <w:rStyle w:val="Hyperlink"/>
          <w:rFonts w:asciiTheme="majorHAnsi" w:hAnsiTheme="majorHAnsi" w:cs="Arial"/>
          <w:bCs/>
          <w:i/>
        </w:rPr>
      </w:pPr>
    </w:p>
    <w:p w14:paraId="04CE4347" w14:textId="77777777" w:rsidR="007E422A" w:rsidRPr="002415C3" w:rsidRDefault="007E422A" w:rsidP="007E422A">
      <w:pPr>
        <w:rPr>
          <w:rFonts w:asciiTheme="majorHAnsi" w:hAnsiTheme="majorHAnsi"/>
          <w:b/>
          <w:sz w:val="28"/>
          <w:szCs w:val="28"/>
        </w:rPr>
      </w:pPr>
      <w:r w:rsidRPr="002415C3">
        <w:rPr>
          <w:rFonts w:asciiTheme="majorHAnsi" w:hAnsiTheme="majorHAnsi"/>
          <w:b/>
          <w:sz w:val="28"/>
          <w:szCs w:val="28"/>
        </w:rPr>
        <w:t>Department of Agriculture</w:t>
      </w:r>
      <w:r>
        <w:rPr>
          <w:rFonts w:asciiTheme="majorHAnsi" w:hAnsiTheme="majorHAnsi"/>
          <w:b/>
          <w:sz w:val="28"/>
          <w:szCs w:val="28"/>
        </w:rPr>
        <w:t xml:space="preserve"> - </w:t>
      </w:r>
      <w:r w:rsidRPr="002415C3">
        <w:rPr>
          <w:rFonts w:asciiTheme="majorHAnsi" w:hAnsiTheme="majorHAnsi"/>
          <w:b/>
          <w:sz w:val="28"/>
          <w:szCs w:val="28"/>
        </w:rPr>
        <w:t>National Institute of Food and Agriculture</w:t>
      </w:r>
      <w:r>
        <w:rPr>
          <w:rFonts w:asciiTheme="majorHAnsi" w:hAnsiTheme="majorHAnsi"/>
          <w:b/>
          <w:sz w:val="28"/>
          <w:szCs w:val="28"/>
        </w:rPr>
        <w:t xml:space="preserve"> - </w:t>
      </w:r>
      <w:r w:rsidRPr="002415C3">
        <w:rPr>
          <w:rFonts w:asciiTheme="majorHAnsi" w:hAnsiTheme="majorHAnsi"/>
          <w:b/>
          <w:sz w:val="28"/>
          <w:szCs w:val="28"/>
        </w:rPr>
        <w:t>Agriculture and Food Research Initiative - Foundational and Applied Science</w:t>
      </w:r>
    </w:p>
    <w:p w14:paraId="77F7A7F9" w14:textId="77777777" w:rsidR="007E422A" w:rsidRPr="002415C3" w:rsidRDefault="007E422A" w:rsidP="007E422A">
      <w:pPr>
        <w:rPr>
          <w:rFonts w:asciiTheme="majorHAnsi" w:hAnsiTheme="majorHAnsi"/>
          <w:b/>
          <w:sz w:val="28"/>
          <w:szCs w:val="28"/>
        </w:rPr>
      </w:pPr>
      <w:r w:rsidRPr="002415C3">
        <w:rPr>
          <w:rFonts w:asciiTheme="majorHAnsi" w:hAnsiTheme="majorHAnsi"/>
          <w:b/>
          <w:sz w:val="28"/>
          <w:szCs w:val="28"/>
        </w:rPr>
        <w:t>Letter of Intent Deadline</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2415C3">
        <w:rPr>
          <w:rFonts w:asciiTheme="majorHAnsi" w:hAnsiTheme="majorHAnsi"/>
          <w:b/>
          <w:sz w:val="28"/>
          <w:szCs w:val="28"/>
        </w:rPr>
        <w:t>Minimum of 195 days before the conference begins;</w:t>
      </w:r>
    </w:p>
    <w:p w14:paraId="72F3E999"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July 29, 2021</w:t>
      </w:r>
    </w:p>
    <w:p w14:paraId="12559363"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500</w:t>
      </w:r>
    </w:p>
    <w:p w14:paraId="7803F9BB"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$290,000,000</w:t>
      </w:r>
    </w:p>
    <w:p w14:paraId="4B9060B0"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$15,000,000</w:t>
      </w:r>
    </w:p>
    <w:p w14:paraId="7CDA0D2F" w14:textId="77777777" w:rsidR="007E422A" w:rsidRPr="000E1BC8" w:rsidRDefault="007E422A" w:rsidP="007E422A">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438CEB1" w14:textId="77777777" w:rsidR="007E422A" w:rsidRPr="002415C3" w:rsidRDefault="007E422A" w:rsidP="007E422A">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2415C3">
        <w:rPr>
          <w:rFonts w:asciiTheme="majorHAnsi" w:hAnsiTheme="majorHAnsi"/>
          <w:b/>
          <w:sz w:val="28"/>
          <w:szCs w:val="28"/>
        </w:rPr>
        <w:t>USDA-NIFA-AFRI-007692</w:t>
      </w:r>
    </w:p>
    <w:p w14:paraId="225E37A4" w14:textId="77777777" w:rsidR="007E422A" w:rsidRPr="000E1BC8" w:rsidRDefault="007E422A" w:rsidP="007E422A">
      <w:pPr>
        <w:rPr>
          <w:rFonts w:asciiTheme="majorHAnsi" w:hAnsiTheme="majorHAnsi"/>
          <w:b/>
        </w:rPr>
      </w:pPr>
    </w:p>
    <w:p w14:paraId="1389522B" w14:textId="77777777" w:rsidR="007E422A" w:rsidRPr="002415C3" w:rsidRDefault="007E422A" w:rsidP="007E422A">
      <w:pPr>
        <w:rPr>
          <w:rFonts w:asciiTheme="majorHAnsi" w:hAnsiTheme="majorHAnsi" w:cs="Arial"/>
          <w:bCs/>
          <w:i/>
        </w:rPr>
      </w:pPr>
      <w:r w:rsidRPr="002415C3">
        <w:rPr>
          <w:rFonts w:asciiTheme="majorHAnsi" w:hAnsiTheme="majorHAnsi" w:cs="Arial"/>
          <w:b/>
          <w:i/>
        </w:rPr>
        <w:t>Purpose:</w:t>
      </w:r>
      <w:r w:rsidRPr="00AC78DB">
        <w:rPr>
          <w:rFonts w:asciiTheme="majorHAnsi" w:hAnsiTheme="majorHAnsi" w:cs="Arial"/>
          <w:bCs/>
          <w:i/>
        </w:rPr>
        <w:t xml:space="preserve"> </w:t>
      </w:r>
      <w:r w:rsidRPr="002415C3">
        <w:rPr>
          <w:rFonts w:asciiTheme="majorHAnsi" w:hAnsiTheme="majorHAnsi" w:cs="Arial"/>
          <w:bCs/>
          <w:i/>
        </w:rPr>
        <w:t>The AFRI Foundational and Applied Science Program supports grants in six AFRI priority areas to advance knowledge in both fundamental and applied sciences important to agriculture. The six priority areas are: Plant Health and Production and Plant Products; Animal Health and Production and Animal Products; Food Safety, Nutrition, and Health; Bioenergy, Natural Resources, and Environment; Agriculture Systems and Technology; and Agriculture Economics and Rural Communities. Research-only, extension-only, and integrated research, education and/or extension projects are solicited in this Request for Applications (RFA). See Foundational and Applied Science RFA for specific details.</w:t>
      </w:r>
    </w:p>
    <w:p w14:paraId="1621E8F5" w14:textId="77777777" w:rsidR="007E422A" w:rsidRDefault="007E422A" w:rsidP="007E422A">
      <w:pPr>
        <w:rPr>
          <w:rFonts w:asciiTheme="majorHAnsi" w:hAnsiTheme="majorHAnsi" w:cs="Arial"/>
          <w:bCs/>
          <w:i/>
        </w:rPr>
      </w:pPr>
    </w:p>
    <w:p w14:paraId="2DF2AE5C" w14:textId="77777777" w:rsidR="007E422A" w:rsidRPr="002415C3" w:rsidRDefault="007E422A" w:rsidP="007E422A">
      <w:pPr>
        <w:rPr>
          <w:rFonts w:asciiTheme="majorHAnsi" w:hAnsiTheme="majorHAnsi" w:cs="Arial"/>
          <w:b/>
          <w:i/>
        </w:rPr>
      </w:pPr>
      <w:r w:rsidRPr="002415C3">
        <w:rPr>
          <w:rFonts w:asciiTheme="majorHAnsi" w:hAnsiTheme="majorHAnsi" w:cs="Arial"/>
          <w:b/>
          <w:i/>
        </w:rPr>
        <w:t>Eligible Applicants:</w:t>
      </w:r>
      <w:r w:rsidRPr="002415C3">
        <w:rPr>
          <w:rFonts w:asciiTheme="majorHAnsi" w:hAnsiTheme="majorHAnsi" w:cs="Arial"/>
          <w:b/>
          <w:i/>
        </w:rPr>
        <w:tab/>
      </w:r>
    </w:p>
    <w:p w14:paraId="5217D178" w14:textId="77777777" w:rsidR="007E422A" w:rsidRDefault="007E422A" w:rsidP="007E422A">
      <w:pPr>
        <w:rPr>
          <w:rFonts w:asciiTheme="majorHAnsi" w:hAnsiTheme="majorHAnsi" w:cs="Arial"/>
          <w:bCs/>
          <w:i/>
        </w:rPr>
      </w:pPr>
      <w:r w:rsidRPr="002415C3">
        <w:rPr>
          <w:rFonts w:asciiTheme="majorHAnsi" w:hAnsiTheme="majorHAnsi" w:cs="Arial"/>
          <w:bCs/>
          <w:i/>
        </w:rPr>
        <w:t>862 Land-Grant Institutions, 1890 Land-Grant Institutions, 1994 Land-Grant Institutions, For-profit Organizations Other Than Small Businesses, Hispanic-Serving Institutions, Individuals, Native American Tribal Orgs, not Federally recognized Tribal Governments, Nonprofits with 501(c)(3) IRS status, other than Institutions of Higher Ed, Nonprofits without 501(c)(3) IRS status, other than Institutions of Higher Ed, Other or Additional Information (See below), Private Institutions of Higher Ed, Small Business, State Agricultural Experiment Stations, State Controlled Institutions of Higher Ed</w:t>
      </w:r>
    </w:p>
    <w:p w14:paraId="76CBBE75" w14:textId="77777777" w:rsidR="007E422A" w:rsidRDefault="007E422A" w:rsidP="007E422A">
      <w:pPr>
        <w:rPr>
          <w:rFonts w:asciiTheme="majorHAnsi" w:hAnsiTheme="majorHAnsi" w:cs="Arial"/>
          <w:bCs/>
          <w:i/>
        </w:rPr>
      </w:pPr>
    </w:p>
    <w:p w14:paraId="015694DB" w14:textId="6A2136FD" w:rsidR="007E422A" w:rsidRDefault="006465DF" w:rsidP="007E422A">
      <w:pPr>
        <w:rPr>
          <w:rStyle w:val="Hyperlink"/>
          <w:rFonts w:asciiTheme="majorHAnsi" w:hAnsiTheme="majorHAnsi" w:cs="Arial"/>
          <w:bCs/>
          <w:i/>
        </w:rPr>
      </w:pPr>
      <w:hyperlink r:id="rId47" w:history="1">
        <w:r w:rsidR="007E422A" w:rsidRPr="002415C3">
          <w:rPr>
            <w:rStyle w:val="Hyperlink"/>
            <w:rFonts w:asciiTheme="majorHAnsi" w:hAnsiTheme="majorHAnsi" w:cs="Arial"/>
            <w:bCs/>
            <w:i/>
          </w:rPr>
          <w:t>https://www.grants.gov/web/grants/view-opportunity.html?oppId=328182</w:t>
        </w:r>
      </w:hyperlink>
    </w:p>
    <w:p w14:paraId="17477888" w14:textId="2BE7AD1C" w:rsidR="00A74BBC" w:rsidRDefault="00A74BBC" w:rsidP="007E422A">
      <w:pPr>
        <w:rPr>
          <w:rStyle w:val="Hyperlink"/>
          <w:rFonts w:asciiTheme="majorHAnsi" w:hAnsiTheme="majorHAnsi" w:cs="Arial"/>
          <w:bCs/>
          <w:i/>
        </w:rPr>
      </w:pPr>
    </w:p>
    <w:p w14:paraId="0ACF61FF" w14:textId="77777777" w:rsidR="00A74BBC" w:rsidRPr="003C103D" w:rsidRDefault="00A74BBC" w:rsidP="00A74BBC">
      <w:pPr>
        <w:rPr>
          <w:rFonts w:asciiTheme="majorHAnsi" w:hAnsiTheme="majorHAnsi"/>
          <w:b/>
          <w:sz w:val="28"/>
          <w:szCs w:val="28"/>
        </w:rPr>
      </w:pPr>
      <w:r w:rsidRPr="003C103D">
        <w:rPr>
          <w:rFonts w:asciiTheme="majorHAnsi" w:hAnsiTheme="majorHAnsi"/>
          <w:b/>
          <w:sz w:val="28"/>
          <w:szCs w:val="28"/>
        </w:rPr>
        <w:t>Environmental Protection Agency</w:t>
      </w:r>
      <w:r>
        <w:rPr>
          <w:rFonts w:asciiTheme="majorHAnsi" w:hAnsiTheme="majorHAnsi"/>
          <w:b/>
          <w:sz w:val="28"/>
          <w:szCs w:val="28"/>
        </w:rPr>
        <w:t xml:space="preserve"> - </w:t>
      </w:r>
      <w:r w:rsidRPr="003C103D">
        <w:rPr>
          <w:rFonts w:asciiTheme="majorHAnsi" w:hAnsiTheme="majorHAnsi"/>
          <w:b/>
          <w:sz w:val="28"/>
          <w:szCs w:val="28"/>
        </w:rPr>
        <w:t>Projects to Advance the Safe Use of Pesticides</w:t>
      </w:r>
    </w:p>
    <w:p w14:paraId="50EF1C9F" w14:textId="77777777" w:rsidR="00A74BBC" w:rsidRPr="000E1BC8" w:rsidRDefault="00A74BBC" w:rsidP="00A74BB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16, 2020</w:t>
      </w:r>
    </w:p>
    <w:p w14:paraId="0029E751" w14:textId="77777777" w:rsidR="00A74BBC" w:rsidRPr="000E1BC8" w:rsidRDefault="00A74BBC" w:rsidP="00A74BB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629BC2F3" w14:textId="77777777" w:rsidR="00A74BBC" w:rsidRPr="000E1BC8" w:rsidRDefault="00A74BBC" w:rsidP="00A74BBC">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$6,000,000</w:t>
      </w:r>
    </w:p>
    <w:p w14:paraId="0C92CAC9" w14:textId="77777777" w:rsidR="00A74BBC" w:rsidRPr="000E1BC8" w:rsidRDefault="00A74BBC" w:rsidP="00A74BB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$6,000,000</w:t>
      </w:r>
    </w:p>
    <w:p w14:paraId="767A2F19" w14:textId="77777777" w:rsidR="00A74BBC" w:rsidRPr="000E1BC8" w:rsidRDefault="00A74BBC" w:rsidP="00A74BB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86DC71F" w14:textId="77777777" w:rsidR="00A74BBC" w:rsidRPr="003C103D" w:rsidRDefault="00A74BBC" w:rsidP="00A74BB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3C103D">
        <w:rPr>
          <w:rFonts w:asciiTheme="majorHAnsi" w:hAnsiTheme="majorHAnsi"/>
          <w:b/>
          <w:sz w:val="28"/>
          <w:szCs w:val="28"/>
        </w:rPr>
        <w:t>EPA-HQ-OPP-2020-002</w:t>
      </w:r>
    </w:p>
    <w:p w14:paraId="367CBF9D" w14:textId="77777777" w:rsidR="00A74BBC" w:rsidRPr="000E1BC8" w:rsidRDefault="00A74BBC" w:rsidP="00A74BBC">
      <w:pPr>
        <w:rPr>
          <w:rFonts w:asciiTheme="majorHAnsi" w:hAnsiTheme="majorHAnsi"/>
          <w:b/>
        </w:rPr>
      </w:pPr>
    </w:p>
    <w:p w14:paraId="6ACFAB38" w14:textId="77777777" w:rsidR="00A74BBC" w:rsidRPr="003C103D" w:rsidRDefault="00A74BBC" w:rsidP="00A74BBC">
      <w:pPr>
        <w:rPr>
          <w:rFonts w:asciiTheme="majorHAnsi" w:hAnsiTheme="majorHAnsi" w:cs="Arial"/>
          <w:bCs/>
          <w:i/>
        </w:rPr>
      </w:pPr>
      <w:r w:rsidRPr="00AC78DB">
        <w:rPr>
          <w:rFonts w:asciiTheme="majorHAnsi" w:hAnsiTheme="majorHAnsi" w:cs="Arial"/>
          <w:bCs/>
          <w:i/>
        </w:rPr>
        <w:t xml:space="preserve">Purpose: </w:t>
      </w:r>
      <w:r w:rsidRPr="003C103D">
        <w:rPr>
          <w:rFonts w:asciiTheme="majorHAnsi" w:hAnsiTheme="majorHAnsi" w:cs="Arial"/>
          <w:bCs/>
          <w:i/>
        </w:rPr>
        <w:t>The U.S. Environmental Protection Agency (EPA) is soliciting applications from eligible organizations to manage projects in support of safe pesticide use and implementation of the agricultural Worker Protection Standard (WPS) and the Certification of Pesticide Applicators (CPA) regulations. Projects can be materials development, outreach activities, technical assistance, training and education, or other program or activity. Subject matter experts and stakeholders will be involved from the project planning stage to evaluating the effectiveness of the materials and activities. The target audience of projects includes people who are occupational users of pesticides; people who work where pesticides are used; regulators and the regulated community; educators and trainers; and others affiliated with pesticide occupational use and pesticide safety activities. Also, the award recipient will administer subawards to nonprofit organizations for community-based projects (CBPs). The number and amount of subaward funding will vary depending on the amount of funds awarded for the cooperative agreement each programmatic year (See Funding/Awards).</w:t>
      </w:r>
    </w:p>
    <w:p w14:paraId="3BE88498" w14:textId="77777777" w:rsidR="00A74BBC" w:rsidRDefault="00A74BBC" w:rsidP="00A74BBC">
      <w:pPr>
        <w:rPr>
          <w:rFonts w:asciiTheme="majorHAnsi" w:hAnsiTheme="majorHAnsi" w:cs="Arial"/>
          <w:bCs/>
          <w:i/>
        </w:rPr>
      </w:pPr>
    </w:p>
    <w:p w14:paraId="6233A1CB" w14:textId="77777777" w:rsidR="00A74BBC" w:rsidRPr="001D599B" w:rsidRDefault="006465DF" w:rsidP="00A74BBC">
      <w:pPr>
        <w:rPr>
          <w:rFonts w:asciiTheme="majorHAnsi" w:hAnsiTheme="majorHAnsi" w:cs="Arial"/>
          <w:bCs/>
          <w:i/>
        </w:rPr>
      </w:pPr>
      <w:hyperlink r:id="rId48" w:history="1">
        <w:r w:rsidR="00A74BBC" w:rsidRPr="003C103D">
          <w:rPr>
            <w:rStyle w:val="Hyperlink"/>
            <w:rFonts w:asciiTheme="majorHAnsi" w:hAnsiTheme="majorHAnsi" w:cs="Arial"/>
            <w:bCs/>
            <w:i/>
          </w:rPr>
          <w:t>https://www.grants.gov/web/grants/view-opportunity.html?oppId=328158</w:t>
        </w:r>
      </w:hyperlink>
    </w:p>
    <w:p w14:paraId="71E8CB62" w14:textId="77777777" w:rsidR="00A74BBC" w:rsidRPr="00E702B4" w:rsidRDefault="00A74BBC" w:rsidP="007E422A">
      <w:pPr>
        <w:rPr>
          <w:rFonts w:asciiTheme="majorHAnsi" w:hAnsiTheme="majorHAnsi" w:cs="Arial"/>
          <w:bCs/>
          <w:i/>
        </w:rPr>
      </w:pPr>
    </w:p>
    <w:p w14:paraId="71993CE5" w14:textId="77777777" w:rsidR="007E422A" w:rsidRDefault="007E422A" w:rsidP="007E422A">
      <w:pPr>
        <w:rPr>
          <w:rFonts w:asciiTheme="majorHAnsi" w:hAnsiTheme="majorHAnsi" w:cs="Arial"/>
          <w:bCs/>
          <w:i/>
        </w:rPr>
      </w:pPr>
    </w:p>
    <w:p w14:paraId="7E725FB3" w14:textId="77777777" w:rsidR="007E422A" w:rsidRDefault="007E422A" w:rsidP="007E422A">
      <w:pPr>
        <w:rPr>
          <w:rFonts w:asciiTheme="majorHAnsi" w:hAnsiTheme="majorHAnsi" w:cs="Arial"/>
          <w:i/>
        </w:rPr>
      </w:pPr>
    </w:p>
    <w:sectPr w:rsidR="007E422A" w:rsidSect="000E1BC8">
      <w:headerReference w:type="even" r:id="rId49"/>
      <w:headerReference w:type="default" r:id="rId50"/>
      <w:headerReference w:type="first" r:id="rId5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C716B" w14:textId="77777777" w:rsidR="006465DF" w:rsidRDefault="006465DF" w:rsidP="004E16D0">
      <w:r>
        <w:separator/>
      </w:r>
    </w:p>
  </w:endnote>
  <w:endnote w:type="continuationSeparator" w:id="0">
    <w:p w14:paraId="6A9C7598" w14:textId="77777777" w:rsidR="006465DF" w:rsidRDefault="006465DF"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8EB10" w14:textId="77777777" w:rsidR="006465DF" w:rsidRDefault="006465DF" w:rsidP="004E16D0">
      <w:r>
        <w:separator/>
      </w:r>
    </w:p>
  </w:footnote>
  <w:footnote w:type="continuationSeparator" w:id="0">
    <w:p w14:paraId="0EB7E86A" w14:textId="77777777" w:rsidR="006465DF" w:rsidRDefault="006465DF"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72C4A" w14:textId="77777777" w:rsidR="00363E90" w:rsidRDefault="006465DF">
    <w:pPr>
      <w:pStyle w:val="Header"/>
    </w:pPr>
    <w:r>
      <w:rPr>
        <w:noProof/>
      </w:rPr>
      <w:pict w14:anchorId="15B61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66A2C" w14:textId="77777777" w:rsidR="00363E90" w:rsidRDefault="006465DF">
    <w:pPr>
      <w:pStyle w:val="Header"/>
    </w:pPr>
    <w:r>
      <w:rPr>
        <w:noProof/>
      </w:rPr>
      <w:pict w14:anchorId="2FE60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F03A" w14:textId="77777777" w:rsidR="00363E90" w:rsidRDefault="006465DF">
    <w:pPr>
      <w:pStyle w:val="Header"/>
    </w:pPr>
    <w:r>
      <w:rPr>
        <w:noProof/>
      </w:rPr>
      <w:pict w14:anchorId="1D912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6095"/>
    <w:multiLevelType w:val="hybridMultilevel"/>
    <w:tmpl w:val="1734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7FAB"/>
    <w:multiLevelType w:val="hybridMultilevel"/>
    <w:tmpl w:val="4D7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2374E6"/>
    <w:multiLevelType w:val="hybridMultilevel"/>
    <w:tmpl w:val="D8F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1057AB"/>
    <w:multiLevelType w:val="multilevel"/>
    <w:tmpl w:val="F10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009CC"/>
    <w:multiLevelType w:val="hybridMultilevel"/>
    <w:tmpl w:val="FDCA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A0ECE"/>
    <w:multiLevelType w:val="hybridMultilevel"/>
    <w:tmpl w:val="2B2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62DA"/>
    <w:multiLevelType w:val="hybridMultilevel"/>
    <w:tmpl w:val="C8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1AC6"/>
    <w:multiLevelType w:val="hybridMultilevel"/>
    <w:tmpl w:val="6DC47EB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cs="Wingdings" w:hint="default"/>
      </w:rPr>
    </w:lvl>
    <w:lvl w:ilvl="3" w:tplc="04090001" w:tentative="1">
      <w:start w:val="1"/>
      <w:numFmt w:val="bullet"/>
      <w:lvlText w:val=""/>
      <w:lvlJc w:val="left"/>
      <w:pPr>
        <w:ind w:left="2954" w:hanging="360"/>
      </w:pPr>
      <w:rPr>
        <w:rFonts w:ascii="Symbol" w:hAnsi="Symbol" w:cs="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cs="Wingdings" w:hint="default"/>
      </w:rPr>
    </w:lvl>
    <w:lvl w:ilvl="6" w:tplc="04090001" w:tentative="1">
      <w:start w:val="1"/>
      <w:numFmt w:val="bullet"/>
      <w:lvlText w:val=""/>
      <w:lvlJc w:val="left"/>
      <w:pPr>
        <w:ind w:left="5114" w:hanging="360"/>
      </w:pPr>
      <w:rPr>
        <w:rFonts w:ascii="Symbol" w:hAnsi="Symbol" w:cs="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cs="Wingdings" w:hint="default"/>
      </w:rPr>
    </w:lvl>
  </w:abstractNum>
  <w:abstractNum w:abstractNumId="8" w15:restartNumberingAfterBreak="0">
    <w:nsid w:val="357807AF"/>
    <w:multiLevelType w:val="hybridMultilevel"/>
    <w:tmpl w:val="DB32CBF0"/>
    <w:lvl w:ilvl="0" w:tplc="9CDACA42">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97D7E"/>
    <w:multiLevelType w:val="hybridMultilevel"/>
    <w:tmpl w:val="27CADFF2"/>
    <w:lvl w:ilvl="0" w:tplc="46C095BE">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7107"/>
    <w:multiLevelType w:val="hybridMultilevel"/>
    <w:tmpl w:val="A8040D88"/>
    <w:lvl w:ilvl="0" w:tplc="8D0C82C8">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92B20"/>
    <w:multiLevelType w:val="hybridMultilevel"/>
    <w:tmpl w:val="5B9E3102"/>
    <w:lvl w:ilvl="0" w:tplc="25AA3EBE">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C669B"/>
    <w:multiLevelType w:val="hybridMultilevel"/>
    <w:tmpl w:val="913047F4"/>
    <w:lvl w:ilvl="0" w:tplc="95487D0C">
      <w:start w:val="25"/>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90D8F"/>
    <w:multiLevelType w:val="hybridMultilevel"/>
    <w:tmpl w:val="1BD8AF52"/>
    <w:lvl w:ilvl="0" w:tplc="A9CC729A">
      <w:start w:val="3"/>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4" w15:restartNumberingAfterBreak="0">
    <w:nsid w:val="51630404"/>
    <w:multiLevelType w:val="hybridMultilevel"/>
    <w:tmpl w:val="9296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2E0A"/>
    <w:multiLevelType w:val="hybridMultilevel"/>
    <w:tmpl w:val="C4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7E82D3B"/>
    <w:multiLevelType w:val="hybridMultilevel"/>
    <w:tmpl w:val="FC8E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C6B50F8"/>
    <w:multiLevelType w:val="multilevel"/>
    <w:tmpl w:val="09A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66780"/>
    <w:multiLevelType w:val="hybridMultilevel"/>
    <w:tmpl w:val="75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E697F"/>
    <w:multiLevelType w:val="hybridMultilevel"/>
    <w:tmpl w:val="31D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E5BFF"/>
    <w:multiLevelType w:val="hybridMultilevel"/>
    <w:tmpl w:val="4C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80A7B"/>
    <w:multiLevelType w:val="hybridMultilevel"/>
    <w:tmpl w:val="123A9D76"/>
    <w:lvl w:ilvl="0" w:tplc="BAECA13C">
      <w:start w:val="21"/>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A796B"/>
    <w:multiLevelType w:val="hybridMultilevel"/>
    <w:tmpl w:val="C04E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C5B11"/>
    <w:multiLevelType w:val="multilevel"/>
    <w:tmpl w:val="B5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864A6"/>
    <w:multiLevelType w:val="hybridMultilevel"/>
    <w:tmpl w:val="016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A11422C"/>
    <w:multiLevelType w:val="hybridMultilevel"/>
    <w:tmpl w:val="B1B62FA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6" w15:restartNumberingAfterBreak="0">
    <w:nsid w:val="7E0300C5"/>
    <w:multiLevelType w:val="hybridMultilevel"/>
    <w:tmpl w:val="73E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3"/>
  </w:num>
  <w:num w:numId="2">
    <w:abstractNumId w:val="10"/>
  </w:num>
  <w:num w:numId="3">
    <w:abstractNumId w:val="9"/>
  </w:num>
  <w:num w:numId="4">
    <w:abstractNumId w:val="12"/>
  </w:num>
  <w:num w:numId="5">
    <w:abstractNumId w:val="21"/>
  </w:num>
  <w:num w:numId="6">
    <w:abstractNumId w:val="17"/>
  </w:num>
  <w:num w:numId="7">
    <w:abstractNumId w:val="3"/>
  </w:num>
  <w:num w:numId="8">
    <w:abstractNumId w:val="11"/>
  </w:num>
  <w:num w:numId="9">
    <w:abstractNumId w:val="8"/>
  </w:num>
  <w:num w:numId="10">
    <w:abstractNumId w:val="5"/>
  </w:num>
  <w:num w:numId="11">
    <w:abstractNumId w:val="19"/>
  </w:num>
  <w:num w:numId="12">
    <w:abstractNumId w:val="25"/>
  </w:num>
  <w:num w:numId="13">
    <w:abstractNumId w:val="20"/>
  </w:num>
  <w:num w:numId="14">
    <w:abstractNumId w:val="22"/>
  </w:num>
  <w:num w:numId="15">
    <w:abstractNumId w:val="18"/>
  </w:num>
  <w:num w:numId="16">
    <w:abstractNumId w:val="6"/>
  </w:num>
  <w:num w:numId="17">
    <w:abstractNumId w:val="16"/>
  </w:num>
  <w:num w:numId="18">
    <w:abstractNumId w:val="24"/>
  </w:num>
  <w:num w:numId="19">
    <w:abstractNumId w:val="13"/>
  </w:num>
  <w:num w:numId="20">
    <w:abstractNumId w:val="7"/>
  </w:num>
  <w:num w:numId="21">
    <w:abstractNumId w:val="15"/>
  </w:num>
  <w:num w:numId="22">
    <w:abstractNumId w:val="26"/>
  </w:num>
  <w:num w:numId="23">
    <w:abstractNumId w:val="1"/>
  </w:num>
  <w:num w:numId="24">
    <w:abstractNumId w:val="2"/>
  </w:num>
  <w:num w:numId="25">
    <w:abstractNumId w:val="14"/>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F3"/>
    <w:rsid w:val="0000111B"/>
    <w:rsid w:val="000012FC"/>
    <w:rsid w:val="000016F7"/>
    <w:rsid w:val="000017A1"/>
    <w:rsid w:val="00001BE0"/>
    <w:rsid w:val="00001E2B"/>
    <w:rsid w:val="0000227A"/>
    <w:rsid w:val="00002293"/>
    <w:rsid w:val="000024EF"/>
    <w:rsid w:val="00002AF7"/>
    <w:rsid w:val="00002DF0"/>
    <w:rsid w:val="0000314E"/>
    <w:rsid w:val="0000396A"/>
    <w:rsid w:val="0000433F"/>
    <w:rsid w:val="0000463A"/>
    <w:rsid w:val="000050A5"/>
    <w:rsid w:val="000052A2"/>
    <w:rsid w:val="00006FE4"/>
    <w:rsid w:val="00007186"/>
    <w:rsid w:val="00007A4E"/>
    <w:rsid w:val="00010B04"/>
    <w:rsid w:val="0001126B"/>
    <w:rsid w:val="000121A0"/>
    <w:rsid w:val="00012DA3"/>
    <w:rsid w:val="00013A94"/>
    <w:rsid w:val="00013B7B"/>
    <w:rsid w:val="00014A4F"/>
    <w:rsid w:val="00014A7B"/>
    <w:rsid w:val="00015073"/>
    <w:rsid w:val="000152A9"/>
    <w:rsid w:val="000160D4"/>
    <w:rsid w:val="00016234"/>
    <w:rsid w:val="000163E9"/>
    <w:rsid w:val="00017027"/>
    <w:rsid w:val="00017A96"/>
    <w:rsid w:val="00017D82"/>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27DE6"/>
    <w:rsid w:val="0003015D"/>
    <w:rsid w:val="00031C53"/>
    <w:rsid w:val="00031F6B"/>
    <w:rsid w:val="000320E3"/>
    <w:rsid w:val="0003217B"/>
    <w:rsid w:val="00032592"/>
    <w:rsid w:val="00033C18"/>
    <w:rsid w:val="000341D9"/>
    <w:rsid w:val="00034C71"/>
    <w:rsid w:val="00034E64"/>
    <w:rsid w:val="000350A7"/>
    <w:rsid w:val="0003556A"/>
    <w:rsid w:val="00035806"/>
    <w:rsid w:val="0003731D"/>
    <w:rsid w:val="00037385"/>
    <w:rsid w:val="0003780E"/>
    <w:rsid w:val="000379DB"/>
    <w:rsid w:val="00037EF7"/>
    <w:rsid w:val="0004024B"/>
    <w:rsid w:val="00040EE7"/>
    <w:rsid w:val="00042370"/>
    <w:rsid w:val="000426B2"/>
    <w:rsid w:val="0004478E"/>
    <w:rsid w:val="000451DF"/>
    <w:rsid w:val="00046120"/>
    <w:rsid w:val="00046454"/>
    <w:rsid w:val="0004703B"/>
    <w:rsid w:val="00047D6D"/>
    <w:rsid w:val="00050895"/>
    <w:rsid w:val="00050A1E"/>
    <w:rsid w:val="000519C1"/>
    <w:rsid w:val="000519D3"/>
    <w:rsid w:val="00051C02"/>
    <w:rsid w:val="00051DA9"/>
    <w:rsid w:val="000520C7"/>
    <w:rsid w:val="000524F0"/>
    <w:rsid w:val="00052E91"/>
    <w:rsid w:val="00052FC0"/>
    <w:rsid w:val="00054655"/>
    <w:rsid w:val="000547B7"/>
    <w:rsid w:val="00054E21"/>
    <w:rsid w:val="000559CA"/>
    <w:rsid w:val="00055F60"/>
    <w:rsid w:val="00056A0B"/>
    <w:rsid w:val="00057364"/>
    <w:rsid w:val="00057D7D"/>
    <w:rsid w:val="00060B63"/>
    <w:rsid w:val="000624F3"/>
    <w:rsid w:val="00062C38"/>
    <w:rsid w:val="0006411F"/>
    <w:rsid w:val="00064586"/>
    <w:rsid w:val="000650BD"/>
    <w:rsid w:val="000652D7"/>
    <w:rsid w:val="0006532B"/>
    <w:rsid w:val="00065774"/>
    <w:rsid w:val="00066D4B"/>
    <w:rsid w:val="00066E4C"/>
    <w:rsid w:val="00067463"/>
    <w:rsid w:val="00067A6C"/>
    <w:rsid w:val="00067FEA"/>
    <w:rsid w:val="00070627"/>
    <w:rsid w:val="000713A5"/>
    <w:rsid w:val="00071839"/>
    <w:rsid w:val="0007195E"/>
    <w:rsid w:val="000720C1"/>
    <w:rsid w:val="0007225A"/>
    <w:rsid w:val="000728B5"/>
    <w:rsid w:val="00073168"/>
    <w:rsid w:val="0007402C"/>
    <w:rsid w:val="00074109"/>
    <w:rsid w:val="00075673"/>
    <w:rsid w:val="00076F63"/>
    <w:rsid w:val="00077FB0"/>
    <w:rsid w:val="00080118"/>
    <w:rsid w:val="00080A85"/>
    <w:rsid w:val="0008148F"/>
    <w:rsid w:val="000831D0"/>
    <w:rsid w:val="0008325F"/>
    <w:rsid w:val="000832F8"/>
    <w:rsid w:val="000834DA"/>
    <w:rsid w:val="00084097"/>
    <w:rsid w:val="0008455B"/>
    <w:rsid w:val="000848EB"/>
    <w:rsid w:val="00084E5D"/>
    <w:rsid w:val="000852A2"/>
    <w:rsid w:val="000856F6"/>
    <w:rsid w:val="00086352"/>
    <w:rsid w:val="000869DB"/>
    <w:rsid w:val="000875E1"/>
    <w:rsid w:val="00087783"/>
    <w:rsid w:val="00087DBF"/>
    <w:rsid w:val="00090088"/>
    <w:rsid w:val="000908F0"/>
    <w:rsid w:val="00090929"/>
    <w:rsid w:val="000909FE"/>
    <w:rsid w:val="000916E3"/>
    <w:rsid w:val="00091C0A"/>
    <w:rsid w:val="00093D72"/>
    <w:rsid w:val="00095135"/>
    <w:rsid w:val="00095432"/>
    <w:rsid w:val="0009562D"/>
    <w:rsid w:val="00096958"/>
    <w:rsid w:val="0009747B"/>
    <w:rsid w:val="00097A08"/>
    <w:rsid w:val="00097E75"/>
    <w:rsid w:val="000A1415"/>
    <w:rsid w:val="000A2E12"/>
    <w:rsid w:val="000A2E5C"/>
    <w:rsid w:val="000A37C5"/>
    <w:rsid w:val="000A51F7"/>
    <w:rsid w:val="000A74D6"/>
    <w:rsid w:val="000A7F4B"/>
    <w:rsid w:val="000B0096"/>
    <w:rsid w:val="000B03DD"/>
    <w:rsid w:val="000B0E93"/>
    <w:rsid w:val="000B36FC"/>
    <w:rsid w:val="000B37B2"/>
    <w:rsid w:val="000B3AA4"/>
    <w:rsid w:val="000B3C44"/>
    <w:rsid w:val="000B3DB7"/>
    <w:rsid w:val="000B54EA"/>
    <w:rsid w:val="000B5EA6"/>
    <w:rsid w:val="000B68C8"/>
    <w:rsid w:val="000C0432"/>
    <w:rsid w:val="000C0AAF"/>
    <w:rsid w:val="000C169E"/>
    <w:rsid w:val="000C2264"/>
    <w:rsid w:val="000C278E"/>
    <w:rsid w:val="000C33F3"/>
    <w:rsid w:val="000C3E94"/>
    <w:rsid w:val="000C50B2"/>
    <w:rsid w:val="000C55B8"/>
    <w:rsid w:val="000C6117"/>
    <w:rsid w:val="000C70A9"/>
    <w:rsid w:val="000C76AC"/>
    <w:rsid w:val="000C7859"/>
    <w:rsid w:val="000C79AE"/>
    <w:rsid w:val="000C7D59"/>
    <w:rsid w:val="000D1FDA"/>
    <w:rsid w:val="000D2024"/>
    <w:rsid w:val="000D28A2"/>
    <w:rsid w:val="000D2942"/>
    <w:rsid w:val="000D304A"/>
    <w:rsid w:val="000D37B5"/>
    <w:rsid w:val="000D4368"/>
    <w:rsid w:val="000D45EC"/>
    <w:rsid w:val="000D5794"/>
    <w:rsid w:val="000D6309"/>
    <w:rsid w:val="000D6CE1"/>
    <w:rsid w:val="000D713D"/>
    <w:rsid w:val="000E0F28"/>
    <w:rsid w:val="000E1BC8"/>
    <w:rsid w:val="000E31EE"/>
    <w:rsid w:val="000E35F9"/>
    <w:rsid w:val="000E3A68"/>
    <w:rsid w:val="000E400E"/>
    <w:rsid w:val="000E4041"/>
    <w:rsid w:val="000E4128"/>
    <w:rsid w:val="000E5334"/>
    <w:rsid w:val="000E57E4"/>
    <w:rsid w:val="000E58F6"/>
    <w:rsid w:val="000E66AE"/>
    <w:rsid w:val="000E7F26"/>
    <w:rsid w:val="000F00F9"/>
    <w:rsid w:val="000F145D"/>
    <w:rsid w:val="000F21D9"/>
    <w:rsid w:val="000F2422"/>
    <w:rsid w:val="000F2CEC"/>
    <w:rsid w:val="000F385B"/>
    <w:rsid w:val="000F399E"/>
    <w:rsid w:val="000F4D0A"/>
    <w:rsid w:val="000F7375"/>
    <w:rsid w:val="001002AE"/>
    <w:rsid w:val="001012B0"/>
    <w:rsid w:val="001012B3"/>
    <w:rsid w:val="00101370"/>
    <w:rsid w:val="001021F2"/>
    <w:rsid w:val="0010267B"/>
    <w:rsid w:val="00104238"/>
    <w:rsid w:val="00104905"/>
    <w:rsid w:val="00104AD6"/>
    <w:rsid w:val="0010514B"/>
    <w:rsid w:val="0010526F"/>
    <w:rsid w:val="0010644D"/>
    <w:rsid w:val="00106B2C"/>
    <w:rsid w:val="001070FC"/>
    <w:rsid w:val="00107907"/>
    <w:rsid w:val="001100B5"/>
    <w:rsid w:val="00110739"/>
    <w:rsid w:val="001112D9"/>
    <w:rsid w:val="00113714"/>
    <w:rsid w:val="0011381E"/>
    <w:rsid w:val="00113DA8"/>
    <w:rsid w:val="00113E0A"/>
    <w:rsid w:val="001148FF"/>
    <w:rsid w:val="00115345"/>
    <w:rsid w:val="00116086"/>
    <w:rsid w:val="00116407"/>
    <w:rsid w:val="001175F9"/>
    <w:rsid w:val="001207FE"/>
    <w:rsid w:val="0012088D"/>
    <w:rsid w:val="00120B4B"/>
    <w:rsid w:val="00121B9E"/>
    <w:rsid w:val="0012247A"/>
    <w:rsid w:val="001224EA"/>
    <w:rsid w:val="0012390E"/>
    <w:rsid w:val="00124738"/>
    <w:rsid w:val="00125F46"/>
    <w:rsid w:val="00127F31"/>
    <w:rsid w:val="00130081"/>
    <w:rsid w:val="001310C5"/>
    <w:rsid w:val="0013115F"/>
    <w:rsid w:val="001314AA"/>
    <w:rsid w:val="00131B14"/>
    <w:rsid w:val="00131C71"/>
    <w:rsid w:val="00132210"/>
    <w:rsid w:val="00133131"/>
    <w:rsid w:val="00133AC5"/>
    <w:rsid w:val="00133F62"/>
    <w:rsid w:val="001350AA"/>
    <w:rsid w:val="00136C66"/>
    <w:rsid w:val="00136EDA"/>
    <w:rsid w:val="00140D0D"/>
    <w:rsid w:val="00140E09"/>
    <w:rsid w:val="00140E90"/>
    <w:rsid w:val="001417A3"/>
    <w:rsid w:val="001420B9"/>
    <w:rsid w:val="00142153"/>
    <w:rsid w:val="001423DA"/>
    <w:rsid w:val="00142433"/>
    <w:rsid w:val="001434E5"/>
    <w:rsid w:val="001435F7"/>
    <w:rsid w:val="001437FC"/>
    <w:rsid w:val="00144401"/>
    <w:rsid w:val="0014448C"/>
    <w:rsid w:val="00144A2D"/>
    <w:rsid w:val="00144C8F"/>
    <w:rsid w:val="0014573B"/>
    <w:rsid w:val="001457D3"/>
    <w:rsid w:val="00145FDC"/>
    <w:rsid w:val="001465D5"/>
    <w:rsid w:val="00146B20"/>
    <w:rsid w:val="00147129"/>
    <w:rsid w:val="00147C77"/>
    <w:rsid w:val="0015039D"/>
    <w:rsid w:val="001512A8"/>
    <w:rsid w:val="00152FF6"/>
    <w:rsid w:val="00153653"/>
    <w:rsid w:val="00153677"/>
    <w:rsid w:val="00153FA7"/>
    <w:rsid w:val="00154903"/>
    <w:rsid w:val="00155CD8"/>
    <w:rsid w:val="00156711"/>
    <w:rsid w:val="00157513"/>
    <w:rsid w:val="0015772B"/>
    <w:rsid w:val="00161FE3"/>
    <w:rsid w:val="00162A99"/>
    <w:rsid w:val="00162AD0"/>
    <w:rsid w:val="00162CE7"/>
    <w:rsid w:val="001643C6"/>
    <w:rsid w:val="0016500A"/>
    <w:rsid w:val="00165887"/>
    <w:rsid w:val="001664CB"/>
    <w:rsid w:val="00166F04"/>
    <w:rsid w:val="0016796F"/>
    <w:rsid w:val="00167FF0"/>
    <w:rsid w:val="00170A3C"/>
    <w:rsid w:val="00170A7C"/>
    <w:rsid w:val="00170D07"/>
    <w:rsid w:val="00172C49"/>
    <w:rsid w:val="00173B94"/>
    <w:rsid w:val="00173EF5"/>
    <w:rsid w:val="00174368"/>
    <w:rsid w:val="00175078"/>
    <w:rsid w:val="00175315"/>
    <w:rsid w:val="00176DE9"/>
    <w:rsid w:val="001779EE"/>
    <w:rsid w:val="00177BF3"/>
    <w:rsid w:val="001804BB"/>
    <w:rsid w:val="00181102"/>
    <w:rsid w:val="001811A2"/>
    <w:rsid w:val="001825E1"/>
    <w:rsid w:val="00182703"/>
    <w:rsid w:val="00184307"/>
    <w:rsid w:val="00185C48"/>
    <w:rsid w:val="00185D1C"/>
    <w:rsid w:val="00190180"/>
    <w:rsid w:val="00190F91"/>
    <w:rsid w:val="001919D9"/>
    <w:rsid w:val="00191E25"/>
    <w:rsid w:val="00192274"/>
    <w:rsid w:val="0019281A"/>
    <w:rsid w:val="00192C79"/>
    <w:rsid w:val="00192D89"/>
    <w:rsid w:val="00193FC7"/>
    <w:rsid w:val="0019425D"/>
    <w:rsid w:val="001947D3"/>
    <w:rsid w:val="00195F7C"/>
    <w:rsid w:val="001961BF"/>
    <w:rsid w:val="0019634F"/>
    <w:rsid w:val="0019655A"/>
    <w:rsid w:val="0019665B"/>
    <w:rsid w:val="00196680"/>
    <w:rsid w:val="00196ACF"/>
    <w:rsid w:val="001A0E10"/>
    <w:rsid w:val="001A2E79"/>
    <w:rsid w:val="001A2E83"/>
    <w:rsid w:val="001A3370"/>
    <w:rsid w:val="001A3AEA"/>
    <w:rsid w:val="001A4701"/>
    <w:rsid w:val="001A4E7B"/>
    <w:rsid w:val="001A5B3B"/>
    <w:rsid w:val="001A63BB"/>
    <w:rsid w:val="001A799B"/>
    <w:rsid w:val="001B009A"/>
    <w:rsid w:val="001B02B7"/>
    <w:rsid w:val="001B0620"/>
    <w:rsid w:val="001B0C91"/>
    <w:rsid w:val="001B1102"/>
    <w:rsid w:val="001B17FB"/>
    <w:rsid w:val="001B3C4B"/>
    <w:rsid w:val="001B4682"/>
    <w:rsid w:val="001B4A5A"/>
    <w:rsid w:val="001B4B05"/>
    <w:rsid w:val="001B53F8"/>
    <w:rsid w:val="001B5C91"/>
    <w:rsid w:val="001B63EB"/>
    <w:rsid w:val="001C05DA"/>
    <w:rsid w:val="001C1B54"/>
    <w:rsid w:val="001C1C4E"/>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341"/>
    <w:rsid w:val="001E558E"/>
    <w:rsid w:val="001E5716"/>
    <w:rsid w:val="001E68D7"/>
    <w:rsid w:val="001E6967"/>
    <w:rsid w:val="001E7673"/>
    <w:rsid w:val="001E76CB"/>
    <w:rsid w:val="001F043C"/>
    <w:rsid w:val="001F0889"/>
    <w:rsid w:val="001F229C"/>
    <w:rsid w:val="001F23E6"/>
    <w:rsid w:val="001F2A63"/>
    <w:rsid w:val="001F2D76"/>
    <w:rsid w:val="001F2E54"/>
    <w:rsid w:val="001F3567"/>
    <w:rsid w:val="001F35A8"/>
    <w:rsid w:val="001F3621"/>
    <w:rsid w:val="001F3678"/>
    <w:rsid w:val="001F423F"/>
    <w:rsid w:val="001F4657"/>
    <w:rsid w:val="001F485B"/>
    <w:rsid w:val="001F4A46"/>
    <w:rsid w:val="001F59E3"/>
    <w:rsid w:val="001F6293"/>
    <w:rsid w:val="001F649E"/>
    <w:rsid w:val="001F6833"/>
    <w:rsid w:val="001F6F90"/>
    <w:rsid w:val="001F7B5D"/>
    <w:rsid w:val="0020091E"/>
    <w:rsid w:val="00201C14"/>
    <w:rsid w:val="00201F14"/>
    <w:rsid w:val="002027CF"/>
    <w:rsid w:val="00203B5B"/>
    <w:rsid w:val="002044D9"/>
    <w:rsid w:val="002052E3"/>
    <w:rsid w:val="0020558D"/>
    <w:rsid w:val="00205A4B"/>
    <w:rsid w:val="002064CE"/>
    <w:rsid w:val="0020651B"/>
    <w:rsid w:val="00207026"/>
    <w:rsid w:val="00207A9A"/>
    <w:rsid w:val="00207E41"/>
    <w:rsid w:val="00207E78"/>
    <w:rsid w:val="00210828"/>
    <w:rsid w:val="00210D3D"/>
    <w:rsid w:val="00212606"/>
    <w:rsid w:val="00212686"/>
    <w:rsid w:val="0021280F"/>
    <w:rsid w:val="0021423E"/>
    <w:rsid w:val="0021455C"/>
    <w:rsid w:val="002153C0"/>
    <w:rsid w:val="002159C0"/>
    <w:rsid w:val="00215FBE"/>
    <w:rsid w:val="00216A4A"/>
    <w:rsid w:val="00217221"/>
    <w:rsid w:val="00217D8E"/>
    <w:rsid w:val="00220A98"/>
    <w:rsid w:val="002218A4"/>
    <w:rsid w:val="00222E37"/>
    <w:rsid w:val="00223226"/>
    <w:rsid w:val="0022368E"/>
    <w:rsid w:val="00223A42"/>
    <w:rsid w:val="00223C5C"/>
    <w:rsid w:val="00224A33"/>
    <w:rsid w:val="00225512"/>
    <w:rsid w:val="0022599D"/>
    <w:rsid w:val="002264AE"/>
    <w:rsid w:val="002265D4"/>
    <w:rsid w:val="00226FE2"/>
    <w:rsid w:val="002307D1"/>
    <w:rsid w:val="002311EE"/>
    <w:rsid w:val="00231347"/>
    <w:rsid w:val="002315E9"/>
    <w:rsid w:val="002316E9"/>
    <w:rsid w:val="00231A48"/>
    <w:rsid w:val="00231CAA"/>
    <w:rsid w:val="00233343"/>
    <w:rsid w:val="002333F5"/>
    <w:rsid w:val="002339A0"/>
    <w:rsid w:val="002345A5"/>
    <w:rsid w:val="002345B4"/>
    <w:rsid w:val="002348C8"/>
    <w:rsid w:val="0023545A"/>
    <w:rsid w:val="00235961"/>
    <w:rsid w:val="00235C19"/>
    <w:rsid w:val="00236A02"/>
    <w:rsid w:val="0023734F"/>
    <w:rsid w:val="002379A1"/>
    <w:rsid w:val="00237C0D"/>
    <w:rsid w:val="002403CB"/>
    <w:rsid w:val="00241407"/>
    <w:rsid w:val="00242DDB"/>
    <w:rsid w:val="0024318B"/>
    <w:rsid w:val="00243643"/>
    <w:rsid w:val="00243753"/>
    <w:rsid w:val="0024414D"/>
    <w:rsid w:val="00244507"/>
    <w:rsid w:val="002451FD"/>
    <w:rsid w:val="0024523E"/>
    <w:rsid w:val="00245DCC"/>
    <w:rsid w:val="002462E2"/>
    <w:rsid w:val="0024662D"/>
    <w:rsid w:val="00246650"/>
    <w:rsid w:val="00246817"/>
    <w:rsid w:val="002468D4"/>
    <w:rsid w:val="00246E21"/>
    <w:rsid w:val="00247137"/>
    <w:rsid w:val="002476D0"/>
    <w:rsid w:val="00247A0F"/>
    <w:rsid w:val="00247DBB"/>
    <w:rsid w:val="00250339"/>
    <w:rsid w:val="002503F1"/>
    <w:rsid w:val="002508C3"/>
    <w:rsid w:val="00250901"/>
    <w:rsid w:val="00250D63"/>
    <w:rsid w:val="002510A6"/>
    <w:rsid w:val="00251121"/>
    <w:rsid w:val="002520A5"/>
    <w:rsid w:val="0025237E"/>
    <w:rsid w:val="002528E8"/>
    <w:rsid w:val="00252C6B"/>
    <w:rsid w:val="00253136"/>
    <w:rsid w:val="00253A3F"/>
    <w:rsid w:val="0025413A"/>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3ED9"/>
    <w:rsid w:val="0026429E"/>
    <w:rsid w:val="0026450D"/>
    <w:rsid w:val="00264B62"/>
    <w:rsid w:val="00265C71"/>
    <w:rsid w:val="002668EA"/>
    <w:rsid w:val="00267EF0"/>
    <w:rsid w:val="00270901"/>
    <w:rsid w:val="002714C5"/>
    <w:rsid w:val="00271C1A"/>
    <w:rsid w:val="00271E6B"/>
    <w:rsid w:val="0027216B"/>
    <w:rsid w:val="00272463"/>
    <w:rsid w:val="0027255D"/>
    <w:rsid w:val="00272948"/>
    <w:rsid w:val="00272E44"/>
    <w:rsid w:val="00275029"/>
    <w:rsid w:val="0027575F"/>
    <w:rsid w:val="00275D3C"/>
    <w:rsid w:val="00275EEE"/>
    <w:rsid w:val="002764C9"/>
    <w:rsid w:val="00277484"/>
    <w:rsid w:val="00277532"/>
    <w:rsid w:val="00280BBB"/>
    <w:rsid w:val="00280C2D"/>
    <w:rsid w:val="00281C1E"/>
    <w:rsid w:val="0028227B"/>
    <w:rsid w:val="0028323E"/>
    <w:rsid w:val="0028379B"/>
    <w:rsid w:val="00283C58"/>
    <w:rsid w:val="00284935"/>
    <w:rsid w:val="0028497D"/>
    <w:rsid w:val="002851F5"/>
    <w:rsid w:val="00285510"/>
    <w:rsid w:val="00285702"/>
    <w:rsid w:val="00285F16"/>
    <w:rsid w:val="002871B9"/>
    <w:rsid w:val="002871E5"/>
    <w:rsid w:val="002874F7"/>
    <w:rsid w:val="00287971"/>
    <w:rsid w:val="00287DEB"/>
    <w:rsid w:val="0029004A"/>
    <w:rsid w:val="00290C64"/>
    <w:rsid w:val="00291E80"/>
    <w:rsid w:val="00291FEB"/>
    <w:rsid w:val="0029338C"/>
    <w:rsid w:val="00294494"/>
    <w:rsid w:val="00294BBB"/>
    <w:rsid w:val="00295B55"/>
    <w:rsid w:val="00295F3B"/>
    <w:rsid w:val="00297118"/>
    <w:rsid w:val="002978B8"/>
    <w:rsid w:val="00297A30"/>
    <w:rsid w:val="002A0A0E"/>
    <w:rsid w:val="002A14CF"/>
    <w:rsid w:val="002A15FA"/>
    <w:rsid w:val="002A1841"/>
    <w:rsid w:val="002A1B6C"/>
    <w:rsid w:val="002A30B5"/>
    <w:rsid w:val="002A34AA"/>
    <w:rsid w:val="002A35AB"/>
    <w:rsid w:val="002A3FD1"/>
    <w:rsid w:val="002A428B"/>
    <w:rsid w:val="002A48E6"/>
    <w:rsid w:val="002A4D58"/>
    <w:rsid w:val="002A6601"/>
    <w:rsid w:val="002A664F"/>
    <w:rsid w:val="002A7495"/>
    <w:rsid w:val="002B2119"/>
    <w:rsid w:val="002B215E"/>
    <w:rsid w:val="002B2A6E"/>
    <w:rsid w:val="002B322B"/>
    <w:rsid w:val="002B36D7"/>
    <w:rsid w:val="002B507B"/>
    <w:rsid w:val="002B56BB"/>
    <w:rsid w:val="002B6E73"/>
    <w:rsid w:val="002B71DC"/>
    <w:rsid w:val="002B7377"/>
    <w:rsid w:val="002B7698"/>
    <w:rsid w:val="002C0310"/>
    <w:rsid w:val="002C06CA"/>
    <w:rsid w:val="002C0C6D"/>
    <w:rsid w:val="002C140C"/>
    <w:rsid w:val="002C1582"/>
    <w:rsid w:val="002C1C71"/>
    <w:rsid w:val="002C1EC1"/>
    <w:rsid w:val="002C21CB"/>
    <w:rsid w:val="002C23C9"/>
    <w:rsid w:val="002C2FA6"/>
    <w:rsid w:val="002C30D6"/>
    <w:rsid w:val="002C30DC"/>
    <w:rsid w:val="002C3396"/>
    <w:rsid w:val="002C34BF"/>
    <w:rsid w:val="002C39DB"/>
    <w:rsid w:val="002C43B5"/>
    <w:rsid w:val="002C4918"/>
    <w:rsid w:val="002C49E3"/>
    <w:rsid w:val="002C55E9"/>
    <w:rsid w:val="002C6385"/>
    <w:rsid w:val="002C71C9"/>
    <w:rsid w:val="002C7D94"/>
    <w:rsid w:val="002D1A4B"/>
    <w:rsid w:val="002D1A9F"/>
    <w:rsid w:val="002D1BA9"/>
    <w:rsid w:val="002D21B3"/>
    <w:rsid w:val="002D30EB"/>
    <w:rsid w:val="002D3151"/>
    <w:rsid w:val="002D344A"/>
    <w:rsid w:val="002D394B"/>
    <w:rsid w:val="002D44DE"/>
    <w:rsid w:val="002D4729"/>
    <w:rsid w:val="002D564F"/>
    <w:rsid w:val="002D5D9D"/>
    <w:rsid w:val="002D6120"/>
    <w:rsid w:val="002D69F8"/>
    <w:rsid w:val="002D6B1B"/>
    <w:rsid w:val="002D74C4"/>
    <w:rsid w:val="002E02BF"/>
    <w:rsid w:val="002E062C"/>
    <w:rsid w:val="002E06D6"/>
    <w:rsid w:val="002E0BE4"/>
    <w:rsid w:val="002E0E2B"/>
    <w:rsid w:val="002E101D"/>
    <w:rsid w:val="002E1533"/>
    <w:rsid w:val="002E1F01"/>
    <w:rsid w:val="002E31EF"/>
    <w:rsid w:val="002E35AC"/>
    <w:rsid w:val="002E427C"/>
    <w:rsid w:val="002E4849"/>
    <w:rsid w:val="002E4B35"/>
    <w:rsid w:val="002E4EDF"/>
    <w:rsid w:val="002E5821"/>
    <w:rsid w:val="002E5D7C"/>
    <w:rsid w:val="002E6C1A"/>
    <w:rsid w:val="002E6F15"/>
    <w:rsid w:val="002E7C55"/>
    <w:rsid w:val="002F1D66"/>
    <w:rsid w:val="002F39FE"/>
    <w:rsid w:val="002F44A2"/>
    <w:rsid w:val="002F46DE"/>
    <w:rsid w:val="002F4765"/>
    <w:rsid w:val="002F4E15"/>
    <w:rsid w:val="002F5137"/>
    <w:rsid w:val="002F60DB"/>
    <w:rsid w:val="00300664"/>
    <w:rsid w:val="003006ED"/>
    <w:rsid w:val="00301999"/>
    <w:rsid w:val="0030286E"/>
    <w:rsid w:val="0030453F"/>
    <w:rsid w:val="0030461F"/>
    <w:rsid w:val="0030482C"/>
    <w:rsid w:val="00304DFE"/>
    <w:rsid w:val="00306712"/>
    <w:rsid w:val="00306773"/>
    <w:rsid w:val="0030796A"/>
    <w:rsid w:val="00307E36"/>
    <w:rsid w:val="00310FF2"/>
    <w:rsid w:val="00311012"/>
    <w:rsid w:val="0031226F"/>
    <w:rsid w:val="00312CFD"/>
    <w:rsid w:val="00312E97"/>
    <w:rsid w:val="00313375"/>
    <w:rsid w:val="00313825"/>
    <w:rsid w:val="00313B96"/>
    <w:rsid w:val="00314736"/>
    <w:rsid w:val="00314950"/>
    <w:rsid w:val="00314A4C"/>
    <w:rsid w:val="00316638"/>
    <w:rsid w:val="00320213"/>
    <w:rsid w:val="003204B6"/>
    <w:rsid w:val="003204D0"/>
    <w:rsid w:val="0032052A"/>
    <w:rsid w:val="00320636"/>
    <w:rsid w:val="00322D95"/>
    <w:rsid w:val="00322E8A"/>
    <w:rsid w:val="00323F94"/>
    <w:rsid w:val="00324734"/>
    <w:rsid w:val="00324FA1"/>
    <w:rsid w:val="00325114"/>
    <w:rsid w:val="00325153"/>
    <w:rsid w:val="003255BC"/>
    <w:rsid w:val="0032585D"/>
    <w:rsid w:val="00325C9F"/>
    <w:rsid w:val="003260CB"/>
    <w:rsid w:val="00326882"/>
    <w:rsid w:val="00326972"/>
    <w:rsid w:val="00326D8F"/>
    <w:rsid w:val="0032757A"/>
    <w:rsid w:val="0032769B"/>
    <w:rsid w:val="003314FA"/>
    <w:rsid w:val="00332200"/>
    <w:rsid w:val="00333895"/>
    <w:rsid w:val="00333C71"/>
    <w:rsid w:val="003343E1"/>
    <w:rsid w:val="00334C0A"/>
    <w:rsid w:val="003352D3"/>
    <w:rsid w:val="00335B2E"/>
    <w:rsid w:val="00336098"/>
    <w:rsid w:val="003365B8"/>
    <w:rsid w:val="00336869"/>
    <w:rsid w:val="0033700E"/>
    <w:rsid w:val="003370DE"/>
    <w:rsid w:val="00337372"/>
    <w:rsid w:val="0034001D"/>
    <w:rsid w:val="00340615"/>
    <w:rsid w:val="003406F7"/>
    <w:rsid w:val="00340831"/>
    <w:rsid w:val="00340855"/>
    <w:rsid w:val="003413D9"/>
    <w:rsid w:val="00341776"/>
    <w:rsid w:val="0034224B"/>
    <w:rsid w:val="00342CC1"/>
    <w:rsid w:val="003438DD"/>
    <w:rsid w:val="00344548"/>
    <w:rsid w:val="0034476A"/>
    <w:rsid w:val="00344896"/>
    <w:rsid w:val="003449FB"/>
    <w:rsid w:val="0034514B"/>
    <w:rsid w:val="00346251"/>
    <w:rsid w:val="0034627A"/>
    <w:rsid w:val="00346F05"/>
    <w:rsid w:val="00347397"/>
    <w:rsid w:val="00347ECC"/>
    <w:rsid w:val="00350276"/>
    <w:rsid w:val="00350415"/>
    <w:rsid w:val="00350D9C"/>
    <w:rsid w:val="0035101B"/>
    <w:rsid w:val="003510E9"/>
    <w:rsid w:val="003516B4"/>
    <w:rsid w:val="003516C6"/>
    <w:rsid w:val="00352230"/>
    <w:rsid w:val="0035361B"/>
    <w:rsid w:val="003549EA"/>
    <w:rsid w:val="00354EC7"/>
    <w:rsid w:val="00355351"/>
    <w:rsid w:val="00355783"/>
    <w:rsid w:val="003579DC"/>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6EE"/>
    <w:rsid w:val="00367D78"/>
    <w:rsid w:val="00367EBE"/>
    <w:rsid w:val="00370AC9"/>
    <w:rsid w:val="00370DA6"/>
    <w:rsid w:val="00371BBF"/>
    <w:rsid w:val="003720CD"/>
    <w:rsid w:val="00372D19"/>
    <w:rsid w:val="00372E6A"/>
    <w:rsid w:val="00374A2E"/>
    <w:rsid w:val="00375B96"/>
    <w:rsid w:val="0037613B"/>
    <w:rsid w:val="0037662E"/>
    <w:rsid w:val="00376CA8"/>
    <w:rsid w:val="00376E31"/>
    <w:rsid w:val="00376F66"/>
    <w:rsid w:val="00377026"/>
    <w:rsid w:val="0037726A"/>
    <w:rsid w:val="00377E5C"/>
    <w:rsid w:val="00380046"/>
    <w:rsid w:val="00381107"/>
    <w:rsid w:val="00383346"/>
    <w:rsid w:val="003839B0"/>
    <w:rsid w:val="00383EDA"/>
    <w:rsid w:val="003844A7"/>
    <w:rsid w:val="00384E21"/>
    <w:rsid w:val="0038610C"/>
    <w:rsid w:val="003862D5"/>
    <w:rsid w:val="00386503"/>
    <w:rsid w:val="0039160B"/>
    <w:rsid w:val="00391652"/>
    <w:rsid w:val="003916BC"/>
    <w:rsid w:val="00392249"/>
    <w:rsid w:val="0039276B"/>
    <w:rsid w:val="003928A1"/>
    <w:rsid w:val="00393AE3"/>
    <w:rsid w:val="00393BFE"/>
    <w:rsid w:val="00393CFD"/>
    <w:rsid w:val="00394D90"/>
    <w:rsid w:val="00395BC9"/>
    <w:rsid w:val="00395C9E"/>
    <w:rsid w:val="0039609B"/>
    <w:rsid w:val="00396699"/>
    <w:rsid w:val="00396F81"/>
    <w:rsid w:val="00397203"/>
    <w:rsid w:val="003978FD"/>
    <w:rsid w:val="00397969"/>
    <w:rsid w:val="003979C6"/>
    <w:rsid w:val="003A0C16"/>
    <w:rsid w:val="003A0F85"/>
    <w:rsid w:val="003A245D"/>
    <w:rsid w:val="003A3A9D"/>
    <w:rsid w:val="003A4646"/>
    <w:rsid w:val="003A5057"/>
    <w:rsid w:val="003A529F"/>
    <w:rsid w:val="003A55FA"/>
    <w:rsid w:val="003A5E4F"/>
    <w:rsid w:val="003A66A8"/>
    <w:rsid w:val="003A66B5"/>
    <w:rsid w:val="003B0FF6"/>
    <w:rsid w:val="003B1028"/>
    <w:rsid w:val="003B1420"/>
    <w:rsid w:val="003B2C3C"/>
    <w:rsid w:val="003B2FFC"/>
    <w:rsid w:val="003B4381"/>
    <w:rsid w:val="003B50E6"/>
    <w:rsid w:val="003B52E4"/>
    <w:rsid w:val="003C0B88"/>
    <w:rsid w:val="003C0FDF"/>
    <w:rsid w:val="003C13BA"/>
    <w:rsid w:val="003C13D7"/>
    <w:rsid w:val="003C1599"/>
    <w:rsid w:val="003C1711"/>
    <w:rsid w:val="003C2764"/>
    <w:rsid w:val="003C2E25"/>
    <w:rsid w:val="003C3A0B"/>
    <w:rsid w:val="003C5182"/>
    <w:rsid w:val="003C5D3C"/>
    <w:rsid w:val="003C6D41"/>
    <w:rsid w:val="003C6F94"/>
    <w:rsid w:val="003D06A1"/>
    <w:rsid w:val="003D0921"/>
    <w:rsid w:val="003D0F96"/>
    <w:rsid w:val="003D15EA"/>
    <w:rsid w:val="003D18AF"/>
    <w:rsid w:val="003D24EA"/>
    <w:rsid w:val="003D2DE0"/>
    <w:rsid w:val="003D31B1"/>
    <w:rsid w:val="003D4EA6"/>
    <w:rsid w:val="003D508B"/>
    <w:rsid w:val="003D5FF6"/>
    <w:rsid w:val="003D70B9"/>
    <w:rsid w:val="003D7A33"/>
    <w:rsid w:val="003D7F0C"/>
    <w:rsid w:val="003E002B"/>
    <w:rsid w:val="003E0414"/>
    <w:rsid w:val="003E09F5"/>
    <w:rsid w:val="003E1209"/>
    <w:rsid w:val="003E1373"/>
    <w:rsid w:val="003E1476"/>
    <w:rsid w:val="003E3842"/>
    <w:rsid w:val="003E47DD"/>
    <w:rsid w:val="003E532C"/>
    <w:rsid w:val="003E65DB"/>
    <w:rsid w:val="003E6887"/>
    <w:rsid w:val="003E74B9"/>
    <w:rsid w:val="003E7696"/>
    <w:rsid w:val="003E7BA2"/>
    <w:rsid w:val="003F06B8"/>
    <w:rsid w:val="003F09E5"/>
    <w:rsid w:val="003F2092"/>
    <w:rsid w:val="003F2352"/>
    <w:rsid w:val="003F2463"/>
    <w:rsid w:val="003F25E8"/>
    <w:rsid w:val="003F26C7"/>
    <w:rsid w:val="003F35B2"/>
    <w:rsid w:val="003F3BB7"/>
    <w:rsid w:val="003F3BEE"/>
    <w:rsid w:val="003F3DDA"/>
    <w:rsid w:val="003F4577"/>
    <w:rsid w:val="003F4BF6"/>
    <w:rsid w:val="003F568F"/>
    <w:rsid w:val="003F6A97"/>
    <w:rsid w:val="003F7004"/>
    <w:rsid w:val="003F7193"/>
    <w:rsid w:val="003F71A1"/>
    <w:rsid w:val="003F731D"/>
    <w:rsid w:val="003F7609"/>
    <w:rsid w:val="004005C9"/>
    <w:rsid w:val="00401F3F"/>
    <w:rsid w:val="0040247E"/>
    <w:rsid w:val="004026A7"/>
    <w:rsid w:val="00402F0F"/>
    <w:rsid w:val="0040346E"/>
    <w:rsid w:val="0040388D"/>
    <w:rsid w:val="00403E10"/>
    <w:rsid w:val="0040437F"/>
    <w:rsid w:val="00404529"/>
    <w:rsid w:val="004057DD"/>
    <w:rsid w:val="00405C9C"/>
    <w:rsid w:val="00405F1D"/>
    <w:rsid w:val="00406155"/>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60D"/>
    <w:rsid w:val="004149BC"/>
    <w:rsid w:val="00414C6A"/>
    <w:rsid w:val="00414F66"/>
    <w:rsid w:val="0041594B"/>
    <w:rsid w:val="00416C39"/>
    <w:rsid w:val="004178F6"/>
    <w:rsid w:val="00417B3A"/>
    <w:rsid w:val="00420182"/>
    <w:rsid w:val="00420C76"/>
    <w:rsid w:val="0042118D"/>
    <w:rsid w:val="004216A3"/>
    <w:rsid w:val="00421F8D"/>
    <w:rsid w:val="00421FBC"/>
    <w:rsid w:val="00423E0C"/>
    <w:rsid w:val="004251BC"/>
    <w:rsid w:val="00425BF3"/>
    <w:rsid w:val="00426286"/>
    <w:rsid w:val="00426689"/>
    <w:rsid w:val="004268D3"/>
    <w:rsid w:val="00426989"/>
    <w:rsid w:val="00427A77"/>
    <w:rsid w:val="00427CFD"/>
    <w:rsid w:val="00430BC3"/>
    <w:rsid w:val="0043170B"/>
    <w:rsid w:val="0043175A"/>
    <w:rsid w:val="004319E8"/>
    <w:rsid w:val="00433108"/>
    <w:rsid w:val="00433E40"/>
    <w:rsid w:val="004342F5"/>
    <w:rsid w:val="00434520"/>
    <w:rsid w:val="004357C9"/>
    <w:rsid w:val="00435A4C"/>
    <w:rsid w:val="00435B33"/>
    <w:rsid w:val="00436344"/>
    <w:rsid w:val="0043663C"/>
    <w:rsid w:val="00437284"/>
    <w:rsid w:val="00437A53"/>
    <w:rsid w:val="0044024E"/>
    <w:rsid w:val="00440622"/>
    <w:rsid w:val="00441B6A"/>
    <w:rsid w:val="00443855"/>
    <w:rsid w:val="0044396C"/>
    <w:rsid w:val="00444193"/>
    <w:rsid w:val="004461D3"/>
    <w:rsid w:val="00446D02"/>
    <w:rsid w:val="00450948"/>
    <w:rsid w:val="0045123D"/>
    <w:rsid w:val="004519CA"/>
    <w:rsid w:val="00451B39"/>
    <w:rsid w:val="004524DC"/>
    <w:rsid w:val="004525EE"/>
    <w:rsid w:val="00452686"/>
    <w:rsid w:val="00452786"/>
    <w:rsid w:val="00452E69"/>
    <w:rsid w:val="00455692"/>
    <w:rsid w:val="00455947"/>
    <w:rsid w:val="00455CF6"/>
    <w:rsid w:val="00455F65"/>
    <w:rsid w:val="004561C2"/>
    <w:rsid w:val="004561E0"/>
    <w:rsid w:val="004567ED"/>
    <w:rsid w:val="00457EAB"/>
    <w:rsid w:val="00460200"/>
    <w:rsid w:val="00460F2E"/>
    <w:rsid w:val="00462285"/>
    <w:rsid w:val="0046285E"/>
    <w:rsid w:val="00463291"/>
    <w:rsid w:val="00463D30"/>
    <w:rsid w:val="004641B4"/>
    <w:rsid w:val="00464636"/>
    <w:rsid w:val="00464B2B"/>
    <w:rsid w:val="00464B7B"/>
    <w:rsid w:val="00464C9C"/>
    <w:rsid w:val="0046522D"/>
    <w:rsid w:val="00466CFB"/>
    <w:rsid w:val="0046718A"/>
    <w:rsid w:val="004671C7"/>
    <w:rsid w:val="00467704"/>
    <w:rsid w:val="00467AD2"/>
    <w:rsid w:val="00470894"/>
    <w:rsid w:val="004708DD"/>
    <w:rsid w:val="00470E6C"/>
    <w:rsid w:val="00470EE1"/>
    <w:rsid w:val="00472354"/>
    <w:rsid w:val="00472AA9"/>
    <w:rsid w:val="004731C2"/>
    <w:rsid w:val="00473326"/>
    <w:rsid w:val="00473EB3"/>
    <w:rsid w:val="00474C4D"/>
    <w:rsid w:val="00475294"/>
    <w:rsid w:val="00476111"/>
    <w:rsid w:val="0047626D"/>
    <w:rsid w:val="00476706"/>
    <w:rsid w:val="00477E73"/>
    <w:rsid w:val="00481717"/>
    <w:rsid w:val="00481CB9"/>
    <w:rsid w:val="00481D8C"/>
    <w:rsid w:val="0048237A"/>
    <w:rsid w:val="00482956"/>
    <w:rsid w:val="004831CB"/>
    <w:rsid w:val="004837AA"/>
    <w:rsid w:val="00483DD1"/>
    <w:rsid w:val="00483DD2"/>
    <w:rsid w:val="00484387"/>
    <w:rsid w:val="004848AA"/>
    <w:rsid w:val="00484CD0"/>
    <w:rsid w:val="00484EEF"/>
    <w:rsid w:val="004852C0"/>
    <w:rsid w:val="004852DB"/>
    <w:rsid w:val="00486333"/>
    <w:rsid w:val="004864CA"/>
    <w:rsid w:val="004877D5"/>
    <w:rsid w:val="00487E42"/>
    <w:rsid w:val="004908DE"/>
    <w:rsid w:val="00491266"/>
    <w:rsid w:val="00491347"/>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474D"/>
    <w:rsid w:val="004A4F7D"/>
    <w:rsid w:val="004A4FA7"/>
    <w:rsid w:val="004A52F0"/>
    <w:rsid w:val="004A5F16"/>
    <w:rsid w:val="004A5F83"/>
    <w:rsid w:val="004A6166"/>
    <w:rsid w:val="004A6840"/>
    <w:rsid w:val="004A6A70"/>
    <w:rsid w:val="004A6BB8"/>
    <w:rsid w:val="004A6CB4"/>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638"/>
    <w:rsid w:val="004B7738"/>
    <w:rsid w:val="004B7AC1"/>
    <w:rsid w:val="004C01A2"/>
    <w:rsid w:val="004C1CD9"/>
    <w:rsid w:val="004C1DD3"/>
    <w:rsid w:val="004C2BDD"/>
    <w:rsid w:val="004C3805"/>
    <w:rsid w:val="004C3F2C"/>
    <w:rsid w:val="004C4D76"/>
    <w:rsid w:val="004C541C"/>
    <w:rsid w:val="004C6081"/>
    <w:rsid w:val="004C65B2"/>
    <w:rsid w:val="004C6E3D"/>
    <w:rsid w:val="004D00AD"/>
    <w:rsid w:val="004D039A"/>
    <w:rsid w:val="004D13F8"/>
    <w:rsid w:val="004D1521"/>
    <w:rsid w:val="004D1C78"/>
    <w:rsid w:val="004D28F1"/>
    <w:rsid w:val="004D2F83"/>
    <w:rsid w:val="004D3203"/>
    <w:rsid w:val="004D540E"/>
    <w:rsid w:val="004D5B2F"/>
    <w:rsid w:val="004D6D32"/>
    <w:rsid w:val="004D738C"/>
    <w:rsid w:val="004D7928"/>
    <w:rsid w:val="004E020C"/>
    <w:rsid w:val="004E110A"/>
    <w:rsid w:val="004E11D8"/>
    <w:rsid w:val="004E11F6"/>
    <w:rsid w:val="004E16D0"/>
    <w:rsid w:val="004E1B9A"/>
    <w:rsid w:val="004E1DAF"/>
    <w:rsid w:val="004E2186"/>
    <w:rsid w:val="004E27D7"/>
    <w:rsid w:val="004E4394"/>
    <w:rsid w:val="004E4C01"/>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160"/>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92E"/>
    <w:rsid w:val="005109C5"/>
    <w:rsid w:val="00510EFC"/>
    <w:rsid w:val="00512273"/>
    <w:rsid w:val="00512998"/>
    <w:rsid w:val="00513C9B"/>
    <w:rsid w:val="005145DA"/>
    <w:rsid w:val="00514BD1"/>
    <w:rsid w:val="00514C04"/>
    <w:rsid w:val="0051569E"/>
    <w:rsid w:val="005157F0"/>
    <w:rsid w:val="00515878"/>
    <w:rsid w:val="00515D5F"/>
    <w:rsid w:val="005161EF"/>
    <w:rsid w:val="0052010E"/>
    <w:rsid w:val="00521CFF"/>
    <w:rsid w:val="0052243F"/>
    <w:rsid w:val="00522CA2"/>
    <w:rsid w:val="005236AE"/>
    <w:rsid w:val="005237C2"/>
    <w:rsid w:val="005237EA"/>
    <w:rsid w:val="00523B0F"/>
    <w:rsid w:val="00525A16"/>
    <w:rsid w:val="00525E93"/>
    <w:rsid w:val="00525EF6"/>
    <w:rsid w:val="005264FD"/>
    <w:rsid w:val="00526FB7"/>
    <w:rsid w:val="00527900"/>
    <w:rsid w:val="005308A0"/>
    <w:rsid w:val="00530B54"/>
    <w:rsid w:val="0053225A"/>
    <w:rsid w:val="00532AE4"/>
    <w:rsid w:val="00533226"/>
    <w:rsid w:val="005335E1"/>
    <w:rsid w:val="00533F58"/>
    <w:rsid w:val="005340E7"/>
    <w:rsid w:val="00534800"/>
    <w:rsid w:val="0053490A"/>
    <w:rsid w:val="00534922"/>
    <w:rsid w:val="005373DE"/>
    <w:rsid w:val="005401E0"/>
    <w:rsid w:val="00541364"/>
    <w:rsid w:val="00541585"/>
    <w:rsid w:val="005417F5"/>
    <w:rsid w:val="0054285E"/>
    <w:rsid w:val="00542D6B"/>
    <w:rsid w:val="005431B1"/>
    <w:rsid w:val="005435A5"/>
    <w:rsid w:val="00544805"/>
    <w:rsid w:val="00544810"/>
    <w:rsid w:val="00544C65"/>
    <w:rsid w:val="0054559E"/>
    <w:rsid w:val="0054568F"/>
    <w:rsid w:val="00545786"/>
    <w:rsid w:val="00545F0A"/>
    <w:rsid w:val="005467E6"/>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781"/>
    <w:rsid w:val="00553A3B"/>
    <w:rsid w:val="00553A4E"/>
    <w:rsid w:val="00554EF0"/>
    <w:rsid w:val="0055536E"/>
    <w:rsid w:val="005559E2"/>
    <w:rsid w:val="005564D4"/>
    <w:rsid w:val="005567B0"/>
    <w:rsid w:val="00556E93"/>
    <w:rsid w:val="00560116"/>
    <w:rsid w:val="00560470"/>
    <w:rsid w:val="00561A4F"/>
    <w:rsid w:val="00561A8A"/>
    <w:rsid w:val="0056317A"/>
    <w:rsid w:val="0056351F"/>
    <w:rsid w:val="00563B07"/>
    <w:rsid w:val="00565627"/>
    <w:rsid w:val="00565CA1"/>
    <w:rsid w:val="0056668D"/>
    <w:rsid w:val="00567178"/>
    <w:rsid w:val="00567CC5"/>
    <w:rsid w:val="0057111A"/>
    <w:rsid w:val="00571329"/>
    <w:rsid w:val="00571712"/>
    <w:rsid w:val="0057172B"/>
    <w:rsid w:val="00571DE3"/>
    <w:rsid w:val="00571F0E"/>
    <w:rsid w:val="0057235F"/>
    <w:rsid w:val="00574604"/>
    <w:rsid w:val="005749E5"/>
    <w:rsid w:val="0057500D"/>
    <w:rsid w:val="0057731C"/>
    <w:rsid w:val="0058182F"/>
    <w:rsid w:val="00581E88"/>
    <w:rsid w:val="005838A3"/>
    <w:rsid w:val="00584444"/>
    <w:rsid w:val="005847EA"/>
    <w:rsid w:val="00586D44"/>
    <w:rsid w:val="00587F07"/>
    <w:rsid w:val="00587FAB"/>
    <w:rsid w:val="0059090F"/>
    <w:rsid w:val="00590D5F"/>
    <w:rsid w:val="0059326B"/>
    <w:rsid w:val="0059332E"/>
    <w:rsid w:val="0059375F"/>
    <w:rsid w:val="00597D1F"/>
    <w:rsid w:val="005A033D"/>
    <w:rsid w:val="005A08A1"/>
    <w:rsid w:val="005A0C19"/>
    <w:rsid w:val="005A2311"/>
    <w:rsid w:val="005A24B2"/>
    <w:rsid w:val="005A2DA1"/>
    <w:rsid w:val="005A32D7"/>
    <w:rsid w:val="005A3B1E"/>
    <w:rsid w:val="005A427B"/>
    <w:rsid w:val="005A4F53"/>
    <w:rsid w:val="005A5FE3"/>
    <w:rsid w:val="005A5FEE"/>
    <w:rsid w:val="005A7AF8"/>
    <w:rsid w:val="005B0A8A"/>
    <w:rsid w:val="005B2749"/>
    <w:rsid w:val="005B2978"/>
    <w:rsid w:val="005B2BF6"/>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8BE"/>
    <w:rsid w:val="005C5128"/>
    <w:rsid w:val="005C52D6"/>
    <w:rsid w:val="005C5AE3"/>
    <w:rsid w:val="005C5C02"/>
    <w:rsid w:val="005C6971"/>
    <w:rsid w:val="005C6ABC"/>
    <w:rsid w:val="005C6E23"/>
    <w:rsid w:val="005C6FE4"/>
    <w:rsid w:val="005C702C"/>
    <w:rsid w:val="005D027B"/>
    <w:rsid w:val="005D02BD"/>
    <w:rsid w:val="005D19CC"/>
    <w:rsid w:val="005D2329"/>
    <w:rsid w:val="005D31F0"/>
    <w:rsid w:val="005D341A"/>
    <w:rsid w:val="005D36FC"/>
    <w:rsid w:val="005D3C41"/>
    <w:rsid w:val="005D3E7E"/>
    <w:rsid w:val="005D3F61"/>
    <w:rsid w:val="005D458D"/>
    <w:rsid w:val="005D58E3"/>
    <w:rsid w:val="005D71B8"/>
    <w:rsid w:val="005D7621"/>
    <w:rsid w:val="005D7B45"/>
    <w:rsid w:val="005D7B82"/>
    <w:rsid w:val="005E0546"/>
    <w:rsid w:val="005E1D56"/>
    <w:rsid w:val="005E23F9"/>
    <w:rsid w:val="005E3434"/>
    <w:rsid w:val="005E3526"/>
    <w:rsid w:val="005E397C"/>
    <w:rsid w:val="005E3D02"/>
    <w:rsid w:val="005E5D1D"/>
    <w:rsid w:val="005E63BD"/>
    <w:rsid w:val="005E66D6"/>
    <w:rsid w:val="005E6C8B"/>
    <w:rsid w:val="005E6D49"/>
    <w:rsid w:val="005E6ECD"/>
    <w:rsid w:val="005E74F0"/>
    <w:rsid w:val="005F19AC"/>
    <w:rsid w:val="005F1B53"/>
    <w:rsid w:val="005F27A1"/>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13A2"/>
    <w:rsid w:val="00601507"/>
    <w:rsid w:val="00601BF3"/>
    <w:rsid w:val="00601D0D"/>
    <w:rsid w:val="00603442"/>
    <w:rsid w:val="00603B1C"/>
    <w:rsid w:val="00603CE3"/>
    <w:rsid w:val="00603E3A"/>
    <w:rsid w:val="006041C4"/>
    <w:rsid w:val="006049D6"/>
    <w:rsid w:val="00604BCB"/>
    <w:rsid w:val="00605235"/>
    <w:rsid w:val="00605520"/>
    <w:rsid w:val="0060557A"/>
    <w:rsid w:val="00605A8F"/>
    <w:rsid w:val="00605F40"/>
    <w:rsid w:val="00607F8A"/>
    <w:rsid w:val="006101CE"/>
    <w:rsid w:val="0061134B"/>
    <w:rsid w:val="006119B3"/>
    <w:rsid w:val="00612180"/>
    <w:rsid w:val="006141E0"/>
    <w:rsid w:val="006142B7"/>
    <w:rsid w:val="00614B07"/>
    <w:rsid w:val="00616A47"/>
    <w:rsid w:val="00616AAA"/>
    <w:rsid w:val="00616BDE"/>
    <w:rsid w:val="0061720C"/>
    <w:rsid w:val="006176BE"/>
    <w:rsid w:val="00617777"/>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330D"/>
    <w:rsid w:val="00634368"/>
    <w:rsid w:val="006345EB"/>
    <w:rsid w:val="006346CE"/>
    <w:rsid w:val="00634FF9"/>
    <w:rsid w:val="00635507"/>
    <w:rsid w:val="00635670"/>
    <w:rsid w:val="0063699E"/>
    <w:rsid w:val="0063782A"/>
    <w:rsid w:val="006400AC"/>
    <w:rsid w:val="00640B50"/>
    <w:rsid w:val="00641A97"/>
    <w:rsid w:val="00641B6F"/>
    <w:rsid w:val="006422E8"/>
    <w:rsid w:val="00642C9F"/>
    <w:rsid w:val="00643921"/>
    <w:rsid w:val="006440C1"/>
    <w:rsid w:val="006444F8"/>
    <w:rsid w:val="006448A7"/>
    <w:rsid w:val="006465DF"/>
    <w:rsid w:val="006466D3"/>
    <w:rsid w:val="006467E0"/>
    <w:rsid w:val="00647802"/>
    <w:rsid w:val="0065098E"/>
    <w:rsid w:val="00650CEB"/>
    <w:rsid w:val="0065163D"/>
    <w:rsid w:val="0065166D"/>
    <w:rsid w:val="00651D41"/>
    <w:rsid w:val="00653059"/>
    <w:rsid w:val="00653403"/>
    <w:rsid w:val="00653FD2"/>
    <w:rsid w:val="006540A6"/>
    <w:rsid w:val="00654423"/>
    <w:rsid w:val="006557DD"/>
    <w:rsid w:val="00655BBC"/>
    <w:rsid w:val="00656590"/>
    <w:rsid w:val="00656E90"/>
    <w:rsid w:val="00656EB9"/>
    <w:rsid w:val="00660470"/>
    <w:rsid w:val="0066078F"/>
    <w:rsid w:val="0066173F"/>
    <w:rsid w:val="00661C44"/>
    <w:rsid w:val="00661EEE"/>
    <w:rsid w:val="00662E20"/>
    <w:rsid w:val="00663116"/>
    <w:rsid w:val="0066361A"/>
    <w:rsid w:val="0066368F"/>
    <w:rsid w:val="006638A4"/>
    <w:rsid w:val="00664098"/>
    <w:rsid w:val="0066439F"/>
    <w:rsid w:val="0066493C"/>
    <w:rsid w:val="00664988"/>
    <w:rsid w:val="00664FF9"/>
    <w:rsid w:val="00665272"/>
    <w:rsid w:val="00666E68"/>
    <w:rsid w:val="0066705C"/>
    <w:rsid w:val="0066798A"/>
    <w:rsid w:val="00670014"/>
    <w:rsid w:val="006703D8"/>
    <w:rsid w:val="00671373"/>
    <w:rsid w:val="006720EC"/>
    <w:rsid w:val="006731F6"/>
    <w:rsid w:val="00673C67"/>
    <w:rsid w:val="00674162"/>
    <w:rsid w:val="00675CB2"/>
    <w:rsid w:val="00675D61"/>
    <w:rsid w:val="006763A6"/>
    <w:rsid w:val="00676793"/>
    <w:rsid w:val="00676C0D"/>
    <w:rsid w:val="00676EE8"/>
    <w:rsid w:val="00677216"/>
    <w:rsid w:val="0068338A"/>
    <w:rsid w:val="006837BE"/>
    <w:rsid w:val="0068381C"/>
    <w:rsid w:val="00684A2C"/>
    <w:rsid w:val="00684D0F"/>
    <w:rsid w:val="00685562"/>
    <w:rsid w:val="00687FE8"/>
    <w:rsid w:val="006909D5"/>
    <w:rsid w:val="00690A32"/>
    <w:rsid w:val="006910F7"/>
    <w:rsid w:val="006913B1"/>
    <w:rsid w:val="006915D4"/>
    <w:rsid w:val="00692A75"/>
    <w:rsid w:val="00692CC2"/>
    <w:rsid w:val="00692F0B"/>
    <w:rsid w:val="00693A30"/>
    <w:rsid w:val="006944DE"/>
    <w:rsid w:val="0069459E"/>
    <w:rsid w:val="0069496D"/>
    <w:rsid w:val="00694A48"/>
    <w:rsid w:val="006955B0"/>
    <w:rsid w:val="00695AD5"/>
    <w:rsid w:val="00696CB6"/>
    <w:rsid w:val="00697032"/>
    <w:rsid w:val="00697CB6"/>
    <w:rsid w:val="006A1D68"/>
    <w:rsid w:val="006A209C"/>
    <w:rsid w:val="006A2610"/>
    <w:rsid w:val="006A26E5"/>
    <w:rsid w:val="006A278C"/>
    <w:rsid w:val="006A2CFE"/>
    <w:rsid w:val="006A308B"/>
    <w:rsid w:val="006A364C"/>
    <w:rsid w:val="006A3B84"/>
    <w:rsid w:val="006A45BA"/>
    <w:rsid w:val="006A5295"/>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A73"/>
    <w:rsid w:val="006B625E"/>
    <w:rsid w:val="006B6334"/>
    <w:rsid w:val="006B7648"/>
    <w:rsid w:val="006C0A68"/>
    <w:rsid w:val="006C1BF2"/>
    <w:rsid w:val="006C26D9"/>
    <w:rsid w:val="006C2CF1"/>
    <w:rsid w:val="006C2E25"/>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D0752"/>
    <w:rsid w:val="006D0AE0"/>
    <w:rsid w:val="006D0CB7"/>
    <w:rsid w:val="006D1D88"/>
    <w:rsid w:val="006D218F"/>
    <w:rsid w:val="006D21CF"/>
    <w:rsid w:val="006D2861"/>
    <w:rsid w:val="006D2CC2"/>
    <w:rsid w:val="006D4560"/>
    <w:rsid w:val="006D5236"/>
    <w:rsid w:val="006D67B7"/>
    <w:rsid w:val="006D757E"/>
    <w:rsid w:val="006D762C"/>
    <w:rsid w:val="006E15BB"/>
    <w:rsid w:val="006E1673"/>
    <w:rsid w:val="006E20BB"/>
    <w:rsid w:val="006E2C67"/>
    <w:rsid w:val="006E3742"/>
    <w:rsid w:val="006E3C64"/>
    <w:rsid w:val="006E3E60"/>
    <w:rsid w:val="006E4221"/>
    <w:rsid w:val="006E4B8F"/>
    <w:rsid w:val="006E5334"/>
    <w:rsid w:val="006E579E"/>
    <w:rsid w:val="006E5FED"/>
    <w:rsid w:val="006E6266"/>
    <w:rsid w:val="006E629C"/>
    <w:rsid w:val="006E72EC"/>
    <w:rsid w:val="006E7CA5"/>
    <w:rsid w:val="006F0CB5"/>
    <w:rsid w:val="006F0DC6"/>
    <w:rsid w:val="006F1220"/>
    <w:rsid w:val="006F12FE"/>
    <w:rsid w:val="006F1487"/>
    <w:rsid w:val="006F1691"/>
    <w:rsid w:val="006F1CA3"/>
    <w:rsid w:val="006F1D26"/>
    <w:rsid w:val="006F25F6"/>
    <w:rsid w:val="006F2738"/>
    <w:rsid w:val="006F3151"/>
    <w:rsid w:val="006F3941"/>
    <w:rsid w:val="006F3A75"/>
    <w:rsid w:val="006F423A"/>
    <w:rsid w:val="006F6A6B"/>
    <w:rsid w:val="006F6FC8"/>
    <w:rsid w:val="006F7D5E"/>
    <w:rsid w:val="006F7E86"/>
    <w:rsid w:val="007004C0"/>
    <w:rsid w:val="00700CEE"/>
    <w:rsid w:val="00702243"/>
    <w:rsid w:val="00703084"/>
    <w:rsid w:val="00703483"/>
    <w:rsid w:val="0070451C"/>
    <w:rsid w:val="007048A7"/>
    <w:rsid w:val="00704941"/>
    <w:rsid w:val="00704C7B"/>
    <w:rsid w:val="00705314"/>
    <w:rsid w:val="00706D76"/>
    <w:rsid w:val="0070787B"/>
    <w:rsid w:val="007114F2"/>
    <w:rsid w:val="00712306"/>
    <w:rsid w:val="00712355"/>
    <w:rsid w:val="00712823"/>
    <w:rsid w:val="00713866"/>
    <w:rsid w:val="00714F02"/>
    <w:rsid w:val="00717FA9"/>
    <w:rsid w:val="007207AA"/>
    <w:rsid w:val="0072103E"/>
    <w:rsid w:val="00722122"/>
    <w:rsid w:val="00722D05"/>
    <w:rsid w:val="00723C22"/>
    <w:rsid w:val="00723D99"/>
    <w:rsid w:val="00724BF8"/>
    <w:rsid w:val="007254E2"/>
    <w:rsid w:val="00727CF4"/>
    <w:rsid w:val="00730E5D"/>
    <w:rsid w:val="00731792"/>
    <w:rsid w:val="0073185A"/>
    <w:rsid w:val="00731A3E"/>
    <w:rsid w:val="007329F0"/>
    <w:rsid w:val="00733027"/>
    <w:rsid w:val="00733EA0"/>
    <w:rsid w:val="00734319"/>
    <w:rsid w:val="00734573"/>
    <w:rsid w:val="007349B1"/>
    <w:rsid w:val="007349F0"/>
    <w:rsid w:val="007368DF"/>
    <w:rsid w:val="00737EAA"/>
    <w:rsid w:val="0074001F"/>
    <w:rsid w:val="00740248"/>
    <w:rsid w:val="00741866"/>
    <w:rsid w:val="00741C11"/>
    <w:rsid w:val="0074376D"/>
    <w:rsid w:val="007438A4"/>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4A6"/>
    <w:rsid w:val="007676B0"/>
    <w:rsid w:val="00767DB6"/>
    <w:rsid w:val="00770CE1"/>
    <w:rsid w:val="00770EC4"/>
    <w:rsid w:val="00772CB2"/>
    <w:rsid w:val="00772DAD"/>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E4F"/>
    <w:rsid w:val="00787125"/>
    <w:rsid w:val="007872B3"/>
    <w:rsid w:val="00790002"/>
    <w:rsid w:val="007906D0"/>
    <w:rsid w:val="0079075B"/>
    <w:rsid w:val="007915E6"/>
    <w:rsid w:val="00791A08"/>
    <w:rsid w:val="00791F45"/>
    <w:rsid w:val="00792B56"/>
    <w:rsid w:val="0079445A"/>
    <w:rsid w:val="00794F9B"/>
    <w:rsid w:val="00795E86"/>
    <w:rsid w:val="0079610D"/>
    <w:rsid w:val="00797306"/>
    <w:rsid w:val="007A04FC"/>
    <w:rsid w:val="007A1712"/>
    <w:rsid w:val="007A2EE9"/>
    <w:rsid w:val="007A4748"/>
    <w:rsid w:val="007A5539"/>
    <w:rsid w:val="007A5AA8"/>
    <w:rsid w:val="007A5D0E"/>
    <w:rsid w:val="007A65EF"/>
    <w:rsid w:val="007A6F90"/>
    <w:rsid w:val="007A7071"/>
    <w:rsid w:val="007A73BF"/>
    <w:rsid w:val="007B0329"/>
    <w:rsid w:val="007B0DD8"/>
    <w:rsid w:val="007B14B8"/>
    <w:rsid w:val="007B2B27"/>
    <w:rsid w:val="007B2C37"/>
    <w:rsid w:val="007B2DBC"/>
    <w:rsid w:val="007B35BF"/>
    <w:rsid w:val="007B3BD7"/>
    <w:rsid w:val="007B41B0"/>
    <w:rsid w:val="007B466E"/>
    <w:rsid w:val="007B4AAC"/>
    <w:rsid w:val="007B4E01"/>
    <w:rsid w:val="007B5B43"/>
    <w:rsid w:val="007B5CE2"/>
    <w:rsid w:val="007B659B"/>
    <w:rsid w:val="007B65C3"/>
    <w:rsid w:val="007B6765"/>
    <w:rsid w:val="007B6819"/>
    <w:rsid w:val="007B7F1A"/>
    <w:rsid w:val="007C052C"/>
    <w:rsid w:val="007C0ACD"/>
    <w:rsid w:val="007C155B"/>
    <w:rsid w:val="007C18A6"/>
    <w:rsid w:val="007C20CB"/>
    <w:rsid w:val="007C2658"/>
    <w:rsid w:val="007C26F9"/>
    <w:rsid w:val="007C43D5"/>
    <w:rsid w:val="007C4EEA"/>
    <w:rsid w:val="007C551B"/>
    <w:rsid w:val="007C5D4A"/>
    <w:rsid w:val="007C7607"/>
    <w:rsid w:val="007C7915"/>
    <w:rsid w:val="007C7EC9"/>
    <w:rsid w:val="007D1F07"/>
    <w:rsid w:val="007D222D"/>
    <w:rsid w:val="007D2C0D"/>
    <w:rsid w:val="007D3459"/>
    <w:rsid w:val="007D3BC5"/>
    <w:rsid w:val="007D3F09"/>
    <w:rsid w:val="007D50B7"/>
    <w:rsid w:val="007D536D"/>
    <w:rsid w:val="007D63A4"/>
    <w:rsid w:val="007D647B"/>
    <w:rsid w:val="007D6629"/>
    <w:rsid w:val="007D6CD2"/>
    <w:rsid w:val="007D70C4"/>
    <w:rsid w:val="007D7EEA"/>
    <w:rsid w:val="007E04A4"/>
    <w:rsid w:val="007E04CA"/>
    <w:rsid w:val="007E0711"/>
    <w:rsid w:val="007E0D0F"/>
    <w:rsid w:val="007E1DCC"/>
    <w:rsid w:val="007E39A8"/>
    <w:rsid w:val="007E422A"/>
    <w:rsid w:val="007E4634"/>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6302"/>
    <w:rsid w:val="007F7955"/>
    <w:rsid w:val="007F7BE6"/>
    <w:rsid w:val="007F7DA0"/>
    <w:rsid w:val="0080059C"/>
    <w:rsid w:val="00800F4E"/>
    <w:rsid w:val="00801925"/>
    <w:rsid w:val="00801DC7"/>
    <w:rsid w:val="00801E58"/>
    <w:rsid w:val="008023F8"/>
    <w:rsid w:val="0080371A"/>
    <w:rsid w:val="0080429C"/>
    <w:rsid w:val="0080536E"/>
    <w:rsid w:val="00805921"/>
    <w:rsid w:val="0080651E"/>
    <w:rsid w:val="00806CEB"/>
    <w:rsid w:val="00806D31"/>
    <w:rsid w:val="00807BA5"/>
    <w:rsid w:val="00807DFD"/>
    <w:rsid w:val="00807E24"/>
    <w:rsid w:val="00810052"/>
    <w:rsid w:val="008103BC"/>
    <w:rsid w:val="00810B6F"/>
    <w:rsid w:val="00811410"/>
    <w:rsid w:val="00812400"/>
    <w:rsid w:val="00813ED0"/>
    <w:rsid w:val="008148E7"/>
    <w:rsid w:val="00814FD7"/>
    <w:rsid w:val="00815CEF"/>
    <w:rsid w:val="008160F8"/>
    <w:rsid w:val="008164AE"/>
    <w:rsid w:val="0081750F"/>
    <w:rsid w:val="00817921"/>
    <w:rsid w:val="00817936"/>
    <w:rsid w:val="00817A5F"/>
    <w:rsid w:val="008204B3"/>
    <w:rsid w:val="0082120B"/>
    <w:rsid w:val="008212E7"/>
    <w:rsid w:val="008213A3"/>
    <w:rsid w:val="00821700"/>
    <w:rsid w:val="0082216D"/>
    <w:rsid w:val="008222D7"/>
    <w:rsid w:val="0082277D"/>
    <w:rsid w:val="00822B61"/>
    <w:rsid w:val="00822FA5"/>
    <w:rsid w:val="008260CA"/>
    <w:rsid w:val="00826339"/>
    <w:rsid w:val="00826C06"/>
    <w:rsid w:val="00827625"/>
    <w:rsid w:val="00827739"/>
    <w:rsid w:val="0083023F"/>
    <w:rsid w:val="0083054A"/>
    <w:rsid w:val="00831784"/>
    <w:rsid w:val="0083187C"/>
    <w:rsid w:val="008337A2"/>
    <w:rsid w:val="00833A85"/>
    <w:rsid w:val="00835E39"/>
    <w:rsid w:val="00836940"/>
    <w:rsid w:val="00836D72"/>
    <w:rsid w:val="0083734D"/>
    <w:rsid w:val="00837A5B"/>
    <w:rsid w:val="00837A81"/>
    <w:rsid w:val="008400F2"/>
    <w:rsid w:val="00841896"/>
    <w:rsid w:val="00841DAA"/>
    <w:rsid w:val="008423DB"/>
    <w:rsid w:val="00842786"/>
    <w:rsid w:val="00842F78"/>
    <w:rsid w:val="00843647"/>
    <w:rsid w:val="0084407E"/>
    <w:rsid w:val="00844F6E"/>
    <w:rsid w:val="00845775"/>
    <w:rsid w:val="00846605"/>
    <w:rsid w:val="0084687A"/>
    <w:rsid w:val="008472B7"/>
    <w:rsid w:val="00847675"/>
    <w:rsid w:val="00851E03"/>
    <w:rsid w:val="00851FE8"/>
    <w:rsid w:val="00852CF0"/>
    <w:rsid w:val="00853180"/>
    <w:rsid w:val="00853DFE"/>
    <w:rsid w:val="00854943"/>
    <w:rsid w:val="00855AFC"/>
    <w:rsid w:val="00856AF7"/>
    <w:rsid w:val="00857564"/>
    <w:rsid w:val="008602D3"/>
    <w:rsid w:val="00860558"/>
    <w:rsid w:val="00860C4B"/>
    <w:rsid w:val="00860D11"/>
    <w:rsid w:val="00861C3D"/>
    <w:rsid w:val="00863771"/>
    <w:rsid w:val="00864651"/>
    <w:rsid w:val="00864F17"/>
    <w:rsid w:val="00865D2F"/>
    <w:rsid w:val="0086642D"/>
    <w:rsid w:val="008666D7"/>
    <w:rsid w:val="0087112D"/>
    <w:rsid w:val="00871C4D"/>
    <w:rsid w:val="00872AE3"/>
    <w:rsid w:val="00872BA0"/>
    <w:rsid w:val="00872F3A"/>
    <w:rsid w:val="0087370C"/>
    <w:rsid w:val="00873C16"/>
    <w:rsid w:val="00873D2F"/>
    <w:rsid w:val="0087510A"/>
    <w:rsid w:val="00875E3F"/>
    <w:rsid w:val="008769A7"/>
    <w:rsid w:val="008771A8"/>
    <w:rsid w:val="008772AF"/>
    <w:rsid w:val="00877647"/>
    <w:rsid w:val="00877C71"/>
    <w:rsid w:val="0088054F"/>
    <w:rsid w:val="00880E12"/>
    <w:rsid w:val="00880ED5"/>
    <w:rsid w:val="0088148C"/>
    <w:rsid w:val="0088230F"/>
    <w:rsid w:val="008824E1"/>
    <w:rsid w:val="00882F53"/>
    <w:rsid w:val="00883524"/>
    <w:rsid w:val="00883E1C"/>
    <w:rsid w:val="008841A0"/>
    <w:rsid w:val="0088493D"/>
    <w:rsid w:val="0088498B"/>
    <w:rsid w:val="00885131"/>
    <w:rsid w:val="00885A69"/>
    <w:rsid w:val="008861BE"/>
    <w:rsid w:val="008876B6"/>
    <w:rsid w:val="00887D9D"/>
    <w:rsid w:val="008929AC"/>
    <w:rsid w:val="00892A4C"/>
    <w:rsid w:val="00892F70"/>
    <w:rsid w:val="00893316"/>
    <w:rsid w:val="00893545"/>
    <w:rsid w:val="008940B9"/>
    <w:rsid w:val="00894172"/>
    <w:rsid w:val="008946B5"/>
    <w:rsid w:val="008946D2"/>
    <w:rsid w:val="00894CE3"/>
    <w:rsid w:val="00895211"/>
    <w:rsid w:val="00895583"/>
    <w:rsid w:val="00895755"/>
    <w:rsid w:val="00896DE2"/>
    <w:rsid w:val="0089716B"/>
    <w:rsid w:val="008973A6"/>
    <w:rsid w:val="008A14EE"/>
    <w:rsid w:val="008A1636"/>
    <w:rsid w:val="008A3543"/>
    <w:rsid w:val="008A3BE1"/>
    <w:rsid w:val="008A4197"/>
    <w:rsid w:val="008A4953"/>
    <w:rsid w:val="008A4C7C"/>
    <w:rsid w:val="008A4CC8"/>
    <w:rsid w:val="008A632B"/>
    <w:rsid w:val="008A69CB"/>
    <w:rsid w:val="008A6EB1"/>
    <w:rsid w:val="008A7216"/>
    <w:rsid w:val="008B07D6"/>
    <w:rsid w:val="008B193C"/>
    <w:rsid w:val="008B21BE"/>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FE7"/>
    <w:rsid w:val="008C59E2"/>
    <w:rsid w:val="008C5D09"/>
    <w:rsid w:val="008C648E"/>
    <w:rsid w:val="008D097B"/>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7F18"/>
    <w:rsid w:val="008F019D"/>
    <w:rsid w:val="008F092C"/>
    <w:rsid w:val="008F0FA9"/>
    <w:rsid w:val="008F14DC"/>
    <w:rsid w:val="008F18C5"/>
    <w:rsid w:val="008F1C6C"/>
    <w:rsid w:val="008F1E09"/>
    <w:rsid w:val="008F2F17"/>
    <w:rsid w:val="008F33C5"/>
    <w:rsid w:val="008F3668"/>
    <w:rsid w:val="008F3840"/>
    <w:rsid w:val="008F3894"/>
    <w:rsid w:val="008F3C17"/>
    <w:rsid w:val="008F5A8E"/>
    <w:rsid w:val="008F5E21"/>
    <w:rsid w:val="008F625D"/>
    <w:rsid w:val="008F62B3"/>
    <w:rsid w:val="008F732C"/>
    <w:rsid w:val="00900AD3"/>
    <w:rsid w:val="00900C1C"/>
    <w:rsid w:val="009025B3"/>
    <w:rsid w:val="00902841"/>
    <w:rsid w:val="00902D4F"/>
    <w:rsid w:val="009041F9"/>
    <w:rsid w:val="00904F28"/>
    <w:rsid w:val="00904F35"/>
    <w:rsid w:val="009062C8"/>
    <w:rsid w:val="00906E22"/>
    <w:rsid w:val="00907CBC"/>
    <w:rsid w:val="00910447"/>
    <w:rsid w:val="00910839"/>
    <w:rsid w:val="00910BE8"/>
    <w:rsid w:val="0091105E"/>
    <w:rsid w:val="00911440"/>
    <w:rsid w:val="00912E6C"/>
    <w:rsid w:val="009130B6"/>
    <w:rsid w:val="009141FA"/>
    <w:rsid w:val="0091446C"/>
    <w:rsid w:val="00914A11"/>
    <w:rsid w:val="00914A91"/>
    <w:rsid w:val="00916F4B"/>
    <w:rsid w:val="0091726B"/>
    <w:rsid w:val="00917270"/>
    <w:rsid w:val="009177E8"/>
    <w:rsid w:val="00917874"/>
    <w:rsid w:val="00917C32"/>
    <w:rsid w:val="009200B0"/>
    <w:rsid w:val="00920CBE"/>
    <w:rsid w:val="009219C6"/>
    <w:rsid w:val="0092266C"/>
    <w:rsid w:val="00922786"/>
    <w:rsid w:val="00922A15"/>
    <w:rsid w:val="00923C75"/>
    <w:rsid w:val="00924451"/>
    <w:rsid w:val="00924894"/>
    <w:rsid w:val="00926095"/>
    <w:rsid w:val="00926302"/>
    <w:rsid w:val="0092656F"/>
    <w:rsid w:val="00926C15"/>
    <w:rsid w:val="00927CBF"/>
    <w:rsid w:val="0093055D"/>
    <w:rsid w:val="00932710"/>
    <w:rsid w:val="009328C2"/>
    <w:rsid w:val="00932CBD"/>
    <w:rsid w:val="0093359D"/>
    <w:rsid w:val="00933642"/>
    <w:rsid w:val="009337C6"/>
    <w:rsid w:val="00933870"/>
    <w:rsid w:val="0093388F"/>
    <w:rsid w:val="00934032"/>
    <w:rsid w:val="00934DB9"/>
    <w:rsid w:val="009355F7"/>
    <w:rsid w:val="00935A72"/>
    <w:rsid w:val="009407EE"/>
    <w:rsid w:val="00940D85"/>
    <w:rsid w:val="009414B7"/>
    <w:rsid w:val="00941E25"/>
    <w:rsid w:val="00942235"/>
    <w:rsid w:val="0094243B"/>
    <w:rsid w:val="0094272F"/>
    <w:rsid w:val="00942F27"/>
    <w:rsid w:val="00943E97"/>
    <w:rsid w:val="00943EFC"/>
    <w:rsid w:val="00944A15"/>
    <w:rsid w:val="00944BC7"/>
    <w:rsid w:val="00945961"/>
    <w:rsid w:val="00946364"/>
    <w:rsid w:val="00946AC9"/>
    <w:rsid w:val="009477EC"/>
    <w:rsid w:val="00947CAF"/>
    <w:rsid w:val="00947D1A"/>
    <w:rsid w:val="00950729"/>
    <w:rsid w:val="00950A45"/>
    <w:rsid w:val="009511CD"/>
    <w:rsid w:val="0095151A"/>
    <w:rsid w:val="00951829"/>
    <w:rsid w:val="00951E49"/>
    <w:rsid w:val="009522F2"/>
    <w:rsid w:val="00953DDF"/>
    <w:rsid w:val="009542E1"/>
    <w:rsid w:val="009544BF"/>
    <w:rsid w:val="009556EE"/>
    <w:rsid w:val="0095619F"/>
    <w:rsid w:val="00956E36"/>
    <w:rsid w:val="00957642"/>
    <w:rsid w:val="00957FE3"/>
    <w:rsid w:val="00960052"/>
    <w:rsid w:val="009606EE"/>
    <w:rsid w:val="00961C70"/>
    <w:rsid w:val="00963197"/>
    <w:rsid w:val="0096375E"/>
    <w:rsid w:val="0096381A"/>
    <w:rsid w:val="00964382"/>
    <w:rsid w:val="009659F7"/>
    <w:rsid w:val="00966ED7"/>
    <w:rsid w:val="00967C9F"/>
    <w:rsid w:val="009704CD"/>
    <w:rsid w:val="009708AE"/>
    <w:rsid w:val="00974405"/>
    <w:rsid w:val="00974B89"/>
    <w:rsid w:val="00974DD8"/>
    <w:rsid w:val="00975993"/>
    <w:rsid w:val="0097766C"/>
    <w:rsid w:val="00977B11"/>
    <w:rsid w:val="00980634"/>
    <w:rsid w:val="00980F54"/>
    <w:rsid w:val="00981B9F"/>
    <w:rsid w:val="00982894"/>
    <w:rsid w:val="00983D17"/>
    <w:rsid w:val="00983E72"/>
    <w:rsid w:val="00983F51"/>
    <w:rsid w:val="00984096"/>
    <w:rsid w:val="00984ECD"/>
    <w:rsid w:val="009852BE"/>
    <w:rsid w:val="00985918"/>
    <w:rsid w:val="0098680C"/>
    <w:rsid w:val="0098726C"/>
    <w:rsid w:val="00987DE9"/>
    <w:rsid w:val="00987E12"/>
    <w:rsid w:val="00991766"/>
    <w:rsid w:val="00991E4A"/>
    <w:rsid w:val="00992689"/>
    <w:rsid w:val="00993E1C"/>
    <w:rsid w:val="009943C3"/>
    <w:rsid w:val="00995D94"/>
    <w:rsid w:val="009977F9"/>
    <w:rsid w:val="00997D6A"/>
    <w:rsid w:val="009A0167"/>
    <w:rsid w:val="009A117D"/>
    <w:rsid w:val="009A1C9A"/>
    <w:rsid w:val="009A2B82"/>
    <w:rsid w:val="009A351B"/>
    <w:rsid w:val="009A3676"/>
    <w:rsid w:val="009A48AC"/>
    <w:rsid w:val="009A5D46"/>
    <w:rsid w:val="009A6019"/>
    <w:rsid w:val="009A6DF4"/>
    <w:rsid w:val="009A7934"/>
    <w:rsid w:val="009A7B16"/>
    <w:rsid w:val="009A7DDB"/>
    <w:rsid w:val="009A7F1E"/>
    <w:rsid w:val="009A7FCE"/>
    <w:rsid w:val="009B03B6"/>
    <w:rsid w:val="009B08CC"/>
    <w:rsid w:val="009B0B74"/>
    <w:rsid w:val="009B29E4"/>
    <w:rsid w:val="009B3BB5"/>
    <w:rsid w:val="009B3FD8"/>
    <w:rsid w:val="009B46EC"/>
    <w:rsid w:val="009B54C7"/>
    <w:rsid w:val="009B54F8"/>
    <w:rsid w:val="009B582C"/>
    <w:rsid w:val="009B593F"/>
    <w:rsid w:val="009B5C05"/>
    <w:rsid w:val="009B5C35"/>
    <w:rsid w:val="009B5F4B"/>
    <w:rsid w:val="009B6DE5"/>
    <w:rsid w:val="009C0129"/>
    <w:rsid w:val="009C012A"/>
    <w:rsid w:val="009C0230"/>
    <w:rsid w:val="009C0AB9"/>
    <w:rsid w:val="009C0FD5"/>
    <w:rsid w:val="009C4407"/>
    <w:rsid w:val="009C5275"/>
    <w:rsid w:val="009C7EE4"/>
    <w:rsid w:val="009D05AF"/>
    <w:rsid w:val="009D0DD3"/>
    <w:rsid w:val="009D20D8"/>
    <w:rsid w:val="009D2C34"/>
    <w:rsid w:val="009D3AD0"/>
    <w:rsid w:val="009D3E65"/>
    <w:rsid w:val="009D4168"/>
    <w:rsid w:val="009D4F9F"/>
    <w:rsid w:val="009D5616"/>
    <w:rsid w:val="009D65E8"/>
    <w:rsid w:val="009D67EA"/>
    <w:rsid w:val="009D693F"/>
    <w:rsid w:val="009D6D13"/>
    <w:rsid w:val="009D7398"/>
    <w:rsid w:val="009D7CF3"/>
    <w:rsid w:val="009E062F"/>
    <w:rsid w:val="009E104F"/>
    <w:rsid w:val="009E13AD"/>
    <w:rsid w:val="009E201C"/>
    <w:rsid w:val="009E20E1"/>
    <w:rsid w:val="009E21E9"/>
    <w:rsid w:val="009E2AA1"/>
    <w:rsid w:val="009E2ECC"/>
    <w:rsid w:val="009E354D"/>
    <w:rsid w:val="009E4056"/>
    <w:rsid w:val="009E5385"/>
    <w:rsid w:val="009E580A"/>
    <w:rsid w:val="009E59EE"/>
    <w:rsid w:val="009E620D"/>
    <w:rsid w:val="009E6AAB"/>
    <w:rsid w:val="009E775F"/>
    <w:rsid w:val="009E7A52"/>
    <w:rsid w:val="009F0F58"/>
    <w:rsid w:val="009F0F69"/>
    <w:rsid w:val="009F1D5C"/>
    <w:rsid w:val="009F236A"/>
    <w:rsid w:val="009F2745"/>
    <w:rsid w:val="009F2BED"/>
    <w:rsid w:val="009F3DFA"/>
    <w:rsid w:val="009F3FA1"/>
    <w:rsid w:val="009F4C31"/>
    <w:rsid w:val="009F555A"/>
    <w:rsid w:val="009F60F2"/>
    <w:rsid w:val="00A0030E"/>
    <w:rsid w:val="00A00CB1"/>
    <w:rsid w:val="00A00E41"/>
    <w:rsid w:val="00A00E96"/>
    <w:rsid w:val="00A00F3A"/>
    <w:rsid w:val="00A025BC"/>
    <w:rsid w:val="00A028B7"/>
    <w:rsid w:val="00A0296C"/>
    <w:rsid w:val="00A054C7"/>
    <w:rsid w:val="00A05584"/>
    <w:rsid w:val="00A0583B"/>
    <w:rsid w:val="00A05B5C"/>
    <w:rsid w:val="00A062B2"/>
    <w:rsid w:val="00A065D7"/>
    <w:rsid w:val="00A06E2C"/>
    <w:rsid w:val="00A0722F"/>
    <w:rsid w:val="00A07B7A"/>
    <w:rsid w:val="00A10F61"/>
    <w:rsid w:val="00A11284"/>
    <w:rsid w:val="00A11741"/>
    <w:rsid w:val="00A11A73"/>
    <w:rsid w:val="00A12F28"/>
    <w:rsid w:val="00A14084"/>
    <w:rsid w:val="00A1445D"/>
    <w:rsid w:val="00A146D4"/>
    <w:rsid w:val="00A1481A"/>
    <w:rsid w:val="00A1515E"/>
    <w:rsid w:val="00A15A69"/>
    <w:rsid w:val="00A16319"/>
    <w:rsid w:val="00A163AC"/>
    <w:rsid w:val="00A166AE"/>
    <w:rsid w:val="00A169E4"/>
    <w:rsid w:val="00A176E1"/>
    <w:rsid w:val="00A206EF"/>
    <w:rsid w:val="00A20F48"/>
    <w:rsid w:val="00A216E4"/>
    <w:rsid w:val="00A2199D"/>
    <w:rsid w:val="00A21B2C"/>
    <w:rsid w:val="00A2317A"/>
    <w:rsid w:val="00A23582"/>
    <w:rsid w:val="00A2396A"/>
    <w:rsid w:val="00A23E33"/>
    <w:rsid w:val="00A241EC"/>
    <w:rsid w:val="00A261B8"/>
    <w:rsid w:val="00A2644D"/>
    <w:rsid w:val="00A267FC"/>
    <w:rsid w:val="00A26A38"/>
    <w:rsid w:val="00A26A51"/>
    <w:rsid w:val="00A270E3"/>
    <w:rsid w:val="00A30CED"/>
    <w:rsid w:val="00A31E03"/>
    <w:rsid w:val="00A322D2"/>
    <w:rsid w:val="00A32701"/>
    <w:rsid w:val="00A32745"/>
    <w:rsid w:val="00A33B33"/>
    <w:rsid w:val="00A34115"/>
    <w:rsid w:val="00A34A34"/>
    <w:rsid w:val="00A34B58"/>
    <w:rsid w:val="00A34BE6"/>
    <w:rsid w:val="00A34F9C"/>
    <w:rsid w:val="00A351E7"/>
    <w:rsid w:val="00A351EB"/>
    <w:rsid w:val="00A353E3"/>
    <w:rsid w:val="00A359C8"/>
    <w:rsid w:val="00A35A1E"/>
    <w:rsid w:val="00A363DC"/>
    <w:rsid w:val="00A3709D"/>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C72"/>
    <w:rsid w:val="00A51D8A"/>
    <w:rsid w:val="00A52317"/>
    <w:rsid w:val="00A525CE"/>
    <w:rsid w:val="00A52672"/>
    <w:rsid w:val="00A526DB"/>
    <w:rsid w:val="00A53CF4"/>
    <w:rsid w:val="00A54466"/>
    <w:rsid w:val="00A55306"/>
    <w:rsid w:val="00A55BC1"/>
    <w:rsid w:val="00A56331"/>
    <w:rsid w:val="00A566DE"/>
    <w:rsid w:val="00A57D4A"/>
    <w:rsid w:val="00A602B1"/>
    <w:rsid w:val="00A60B80"/>
    <w:rsid w:val="00A628B2"/>
    <w:rsid w:val="00A62AF1"/>
    <w:rsid w:val="00A63F8B"/>
    <w:rsid w:val="00A67D5D"/>
    <w:rsid w:val="00A7065A"/>
    <w:rsid w:val="00A710C2"/>
    <w:rsid w:val="00A7176D"/>
    <w:rsid w:val="00A71F08"/>
    <w:rsid w:val="00A74BBC"/>
    <w:rsid w:val="00A74D87"/>
    <w:rsid w:val="00A74E30"/>
    <w:rsid w:val="00A75C16"/>
    <w:rsid w:val="00A75D30"/>
    <w:rsid w:val="00A76700"/>
    <w:rsid w:val="00A76866"/>
    <w:rsid w:val="00A7761F"/>
    <w:rsid w:val="00A7785A"/>
    <w:rsid w:val="00A77C72"/>
    <w:rsid w:val="00A82680"/>
    <w:rsid w:val="00A835C2"/>
    <w:rsid w:val="00A838C5"/>
    <w:rsid w:val="00A83FB8"/>
    <w:rsid w:val="00A84608"/>
    <w:rsid w:val="00A84F3F"/>
    <w:rsid w:val="00A856AE"/>
    <w:rsid w:val="00A86146"/>
    <w:rsid w:val="00A86224"/>
    <w:rsid w:val="00A87460"/>
    <w:rsid w:val="00A87569"/>
    <w:rsid w:val="00A90766"/>
    <w:rsid w:val="00A90A98"/>
    <w:rsid w:val="00A9140B"/>
    <w:rsid w:val="00A9160F"/>
    <w:rsid w:val="00A916B0"/>
    <w:rsid w:val="00A9198B"/>
    <w:rsid w:val="00A9242F"/>
    <w:rsid w:val="00A92B5E"/>
    <w:rsid w:val="00A9437A"/>
    <w:rsid w:val="00A94EA2"/>
    <w:rsid w:val="00A94F72"/>
    <w:rsid w:val="00A95E5A"/>
    <w:rsid w:val="00A960A4"/>
    <w:rsid w:val="00A9612A"/>
    <w:rsid w:val="00A9652B"/>
    <w:rsid w:val="00A96C6B"/>
    <w:rsid w:val="00A96C73"/>
    <w:rsid w:val="00A96F4D"/>
    <w:rsid w:val="00A9741D"/>
    <w:rsid w:val="00A97710"/>
    <w:rsid w:val="00A97F2B"/>
    <w:rsid w:val="00AA0834"/>
    <w:rsid w:val="00AA0963"/>
    <w:rsid w:val="00AA19D2"/>
    <w:rsid w:val="00AA2E5E"/>
    <w:rsid w:val="00AA2FFB"/>
    <w:rsid w:val="00AA2FFE"/>
    <w:rsid w:val="00AA36AB"/>
    <w:rsid w:val="00AA3933"/>
    <w:rsid w:val="00AA3A97"/>
    <w:rsid w:val="00AA4F32"/>
    <w:rsid w:val="00AA4F93"/>
    <w:rsid w:val="00AA64A3"/>
    <w:rsid w:val="00AA6713"/>
    <w:rsid w:val="00AA6912"/>
    <w:rsid w:val="00AA69AC"/>
    <w:rsid w:val="00AA6C3E"/>
    <w:rsid w:val="00AA73E5"/>
    <w:rsid w:val="00AB087D"/>
    <w:rsid w:val="00AB0EE1"/>
    <w:rsid w:val="00AB224D"/>
    <w:rsid w:val="00AB2369"/>
    <w:rsid w:val="00AB3145"/>
    <w:rsid w:val="00AB339B"/>
    <w:rsid w:val="00AB35B6"/>
    <w:rsid w:val="00AB3DEB"/>
    <w:rsid w:val="00AB440E"/>
    <w:rsid w:val="00AB4E7C"/>
    <w:rsid w:val="00AB558D"/>
    <w:rsid w:val="00AB5878"/>
    <w:rsid w:val="00AB6D33"/>
    <w:rsid w:val="00AB6D56"/>
    <w:rsid w:val="00AB73ED"/>
    <w:rsid w:val="00AB7E3C"/>
    <w:rsid w:val="00AC0E8F"/>
    <w:rsid w:val="00AC0FD2"/>
    <w:rsid w:val="00AC1BD5"/>
    <w:rsid w:val="00AC2607"/>
    <w:rsid w:val="00AC273A"/>
    <w:rsid w:val="00AC3157"/>
    <w:rsid w:val="00AC3426"/>
    <w:rsid w:val="00AC377E"/>
    <w:rsid w:val="00AC42FF"/>
    <w:rsid w:val="00AC4494"/>
    <w:rsid w:val="00AC46C2"/>
    <w:rsid w:val="00AC4C65"/>
    <w:rsid w:val="00AC52FC"/>
    <w:rsid w:val="00AC5F81"/>
    <w:rsid w:val="00AC60E1"/>
    <w:rsid w:val="00AC6E4F"/>
    <w:rsid w:val="00AC7743"/>
    <w:rsid w:val="00AD05F6"/>
    <w:rsid w:val="00AD0928"/>
    <w:rsid w:val="00AD11FD"/>
    <w:rsid w:val="00AD18E7"/>
    <w:rsid w:val="00AD1A82"/>
    <w:rsid w:val="00AD336B"/>
    <w:rsid w:val="00AD526F"/>
    <w:rsid w:val="00AD54B4"/>
    <w:rsid w:val="00AD5B03"/>
    <w:rsid w:val="00AD631E"/>
    <w:rsid w:val="00AD788C"/>
    <w:rsid w:val="00AE00A6"/>
    <w:rsid w:val="00AE0A01"/>
    <w:rsid w:val="00AE17FC"/>
    <w:rsid w:val="00AE1D6D"/>
    <w:rsid w:val="00AE1FE7"/>
    <w:rsid w:val="00AE24B2"/>
    <w:rsid w:val="00AE2EA9"/>
    <w:rsid w:val="00AE380D"/>
    <w:rsid w:val="00AE39B5"/>
    <w:rsid w:val="00AE3D92"/>
    <w:rsid w:val="00AE4FAD"/>
    <w:rsid w:val="00AE5609"/>
    <w:rsid w:val="00AE56AE"/>
    <w:rsid w:val="00AE5A23"/>
    <w:rsid w:val="00AE6EEB"/>
    <w:rsid w:val="00AE7913"/>
    <w:rsid w:val="00AE795F"/>
    <w:rsid w:val="00AE7C39"/>
    <w:rsid w:val="00AF01C5"/>
    <w:rsid w:val="00AF033F"/>
    <w:rsid w:val="00AF0ABF"/>
    <w:rsid w:val="00AF0CC0"/>
    <w:rsid w:val="00AF0D98"/>
    <w:rsid w:val="00AF1B00"/>
    <w:rsid w:val="00AF276D"/>
    <w:rsid w:val="00AF40D3"/>
    <w:rsid w:val="00AF4922"/>
    <w:rsid w:val="00AF4A30"/>
    <w:rsid w:val="00AF60DB"/>
    <w:rsid w:val="00AF6342"/>
    <w:rsid w:val="00AF790E"/>
    <w:rsid w:val="00B00576"/>
    <w:rsid w:val="00B00AAB"/>
    <w:rsid w:val="00B01677"/>
    <w:rsid w:val="00B01D4E"/>
    <w:rsid w:val="00B01F19"/>
    <w:rsid w:val="00B02FB3"/>
    <w:rsid w:val="00B03555"/>
    <w:rsid w:val="00B03E35"/>
    <w:rsid w:val="00B050B3"/>
    <w:rsid w:val="00B0570F"/>
    <w:rsid w:val="00B0576C"/>
    <w:rsid w:val="00B059B9"/>
    <w:rsid w:val="00B05E08"/>
    <w:rsid w:val="00B05F11"/>
    <w:rsid w:val="00B077F1"/>
    <w:rsid w:val="00B07ED2"/>
    <w:rsid w:val="00B07F72"/>
    <w:rsid w:val="00B11392"/>
    <w:rsid w:val="00B115F6"/>
    <w:rsid w:val="00B116C4"/>
    <w:rsid w:val="00B135CE"/>
    <w:rsid w:val="00B1374C"/>
    <w:rsid w:val="00B13814"/>
    <w:rsid w:val="00B138D1"/>
    <w:rsid w:val="00B13A84"/>
    <w:rsid w:val="00B13CA0"/>
    <w:rsid w:val="00B13D8E"/>
    <w:rsid w:val="00B14B80"/>
    <w:rsid w:val="00B14E09"/>
    <w:rsid w:val="00B1579F"/>
    <w:rsid w:val="00B15D45"/>
    <w:rsid w:val="00B1670C"/>
    <w:rsid w:val="00B171AB"/>
    <w:rsid w:val="00B17C63"/>
    <w:rsid w:val="00B17F15"/>
    <w:rsid w:val="00B203FB"/>
    <w:rsid w:val="00B20A99"/>
    <w:rsid w:val="00B21DAF"/>
    <w:rsid w:val="00B22700"/>
    <w:rsid w:val="00B2275D"/>
    <w:rsid w:val="00B24364"/>
    <w:rsid w:val="00B26AF3"/>
    <w:rsid w:val="00B2751D"/>
    <w:rsid w:val="00B2776E"/>
    <w:rsid w:val="00B27D1D"/>
    <w:rsid w:val="00B27DBD"/>
    <w:rsid w:val="00B301F7"/>
    <w:rsid w:val="00B312D1"/>
    <w:rsid w:val="00B31EA7"/>
    <w:rsid w:val="00B32093"/>
    <w:rsid w:val="00B322B3"/>
    <w:rsid w:val="00B33C21"/>
    <w:rsid w:val="00B33DA8"/>
    <w:rsid w:val="00B341F8"/>
    <w:rsid w:val="00B36BF5"/>
    <w:rsid w:val="00B37AD2"/>
    <w:rsid w:val="00B4007E"/>
    <w:rsid w:val="00B400B3"/>
    <w:rsid w:val="00B4095A"/>
    <w:rsid w:val="00B40DFC"/>
    <w:rsid w:val="00B4157F"/>
    <w:rsid w:val="00B41813"/>
    <w:rsid w:val="00B4361F"/>
    <w:rsid w:val="00B43CB4"/>
    <w:rsid w:val="00B4455B"/>
    <w:rsid w:val="00B44817"/>
    <w:rsid w:val="00B45EA3"/>
    <w:rsid w:val="00B45FEF"/>
    <w:rsid w:val="00B461CF"/>
    <w:rsid w:val="00B4647D"/>
    <w:rsid w:val="00B466EE"/>
    <w:rsid w:val="00B4674D"/>
    <w:rsid w:val="00B4741E"/>
    <w:rsid w:val="00B4794A"/>
    <w:rsid w:val="00B504A7"/>
    <w:rsid w:val="00B51A75"/>
    <w:rsid w:val="00B53306"/>
    <w:rsid w:val="00B536F4"/>
    <w:rsid w:val="00B53CED"/>
    <w:rsid w:val="00B547D3"/>
    <w:rsid w:val="00B54C20"/>
    <w:rsid w:val="00B552D3"/>
    <w:rsid w:val="00B602C8"/>
    <w:rsid w:val="00B60393"/>
    <w:rsid w:val="00B603F2"/>
    <w:rsid w:val="00B60721"/>
    <w:rsid w:val="00B60C0D"/>
    <w:rsid w:val="00B61323"/>
    <w:rsid w:val="00B61EA8"/>
    <w:rsid w:val="00B6294A"/>
    <w:rsid w:val="00B636E2"/>
    <w:rsid w:val="00B63B0D"/>
    <w:rsid w:val="00B6429E"/>
    <w:rsid w:val="00B64686"/>
    <w:rsid w:val="00B67235"/>
    <w:rsid w:val="00B70673"/>
    <w:rsid w:val="00B70B30"/>
    <w:rsid w:val="00B71242"/>
    <w:rsid w:val="00B715D3"/>
    <w:rsid w:val="00B72133"/>
    <w:rsid w:val="00B73C41"/>
    <w:rsid w:val="00B740E0"/>
    <w:rsid w:val="00B75656"/>
    <w:rsid w:val="00B75E8B"/>
    <w:rsid w:val="00B76F18"/>
    <w:rsid w:val="00B80914"/>
    <w:rsid w:val="00B81B2C"/>
    <w:rsid w:val="00B81B60"/>
    <w:rsid w:val="00B81D5E"/>
    <w:rsid w:val="00B83A38"/>
    <w:rsid w:val="00B83B1F"/>
    <w:rsid w:val="00B83E3A"/>
    <w:rsid w:val="00B84026"/>
    <w:rsid w:val="00B8425E"/>
    <w:rsid w:val="00B84924"/>
    <w:rsid w:val="00B84E2F"/>
    <w:rsid w:val="00B853AE"/>
    <w:rsid w:val="00B85950"/>
    <w:rsid w:val="00B85C9C"/>
    <w:rsid w:val="00B8619E"/>
    <w:rsid w:val="00B875F4"/>
    <w:rsid w:val="00B8790C"/>
    <w:rsid w:val="00B918C7"/>
    <w:rsid w:val="00B9200E"/>
    <w:rsid w:val="00B9207E"/>
    <w:rsid w:val="00B94057"/>
    <w:rsid w:val="00B94A8D"/>
    <w:rsid w:val="00B96FBE"/>
    <w:rsid w:val="00B9701D"/>
    <w:rsid w:val="00B975A7"/>
    <w:rsid w:val="00BA023E"/>
    <w:rsid w:val="00BA04C6"/>
    <w:rsid w:val="00BA0F14"/>
    <w:rsid w:val="00BA13EC"/>
    <w:rsid w:val="00BA1BD3"/>
    <w:rsid w:val="00BA1C2C"/>
    <w:rsid w:val="00BA239F"/>
    <w:rsid w:val="00BA38DA"/>
    <w:rsid w:val="00BA3CE0"/>
    <w:rsid w:val="00BA3F2A"/>
    <w:rsid w:val="00BA4C3D"/>
    <w:rsid w:val="00BA4C89"/>
    <w:rsid w:val="00BA4D54"/>
    <w:rsid w:val="00BA7651"/>
    <w:rsid w:val="00BB02C2"/>
    <w:rsid w:val="00BB05E9"/>
    <w:rsid w:val="00BB1597"/>
    <w:rsid w:val="00BB167B"/>
    <w:rsid w:val="00BB1A52"/>
    <w:rsid w:val="00BB1B16"/>
    <w:rsid w:val="00BB24DB"/>
    <w:rsid w:val="00BB2504"/>
    <w:rsid w:val="00BB323A"/>
    <w:rsid w:val="00BB452D"/>
    <w:rsid w:val="00BB4F5A"/>
    <w:rsid w:val="00BB636C"/>
    <w:rsid w:val="00BB796A"/>
    <w:rsid w:val="00BC02B6"/>
    <w:rsid w:val="00BC0C15"/>
    <w:rsid w:val="00BC26B3"/>
    <w:rsid w:val="00BC2807"/>
    <w:rsid w:val="00BC2BAA"/>
    <w:rsid w:val="00BC2D92"/>
    <w:rsid w:val="00BC2FBF"/>
    <w:rsid w:val="00BC35A9"/>
    <w:rsid w:val="00BC3894"/>
    <w:rsid w:val="00BC4F23"/>
    <w:rsid w:val="00BC5CDF"/>
    <w:rsid w:val="00BC5E08"/>
    <w:rsid w:val="00BC62D5"/>
    <w:rsid w:val="00BC70A5"/>
    <w:rsid w:val="00BD07A2"/>
    <w:rsid w:val="00BD14C5"/>
    <w:rsid w:val="00BD16F0"/>
    <w:rsid w:val="00BD1B88"/>
    <w:rsid w:val="00BD1C2E"/>
    <w:rsid w:val="00BD26DE"/>
    <w:rsid w:val="00BD29CB"/>
    <w:rsid w:val="00BD29EB"/>
    <w:rsid w:val="00BD3091"/>
    <w:rsid w:val="00BD3784"/>
    <w:rsid w:val="00BD3B6F"/>
    <w:rsid w:val="00BD5F93"/>
    <w:rsid w:val="00BD5FEA"/>
    <w:rsid w:val="00BD67B9"/>
    <w:rsid w:val="00BD761B"/>
    <w:rsid w:val="00BD78F4"/>
    <w:rsid w:val="00BE0351"/>
    <w:rsid w:val="00BE1313"/>
    <w:rsid w:val="00BE2BFC"/>
    <w:rsid w:val="00BE366F"/>
    <w:rsid w:val="00BE3831"/>
    <w:rsid w:val="00BE4327"/>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CE0"/>
    <w:rsid w:val="00BF6E57"/>
    <w:rsid w:val="00BF708D"/>
    <w:rsid w:val="00BF7311"/>
    <w:rsid w:val="00BF7D7D"/>
    <w:rsid w:val="00BF7F3A"/>
    <w:rsid w:val="00C00966"/>
    <w:rsid w:val="00C00A91"/>
    <w:rsid w:val="00C00B28"/>
    <w:rsid w:val="00C00B75"/>
    <w:rsid w:val="00C00B92"/>
    <w:rsid w:val="00C01466"/>
    <w:rsid w:val="00C01C71"/>
    <w:rsid w:val="00C03A72"/>
    <w:rsid w:val="00C03DAA"/>
    <w:rsid w:val="00C05E61"/>
    <w:rsid w:val="00C07278"/>
    <w:rsid w:val="00C100E0"/>
    <w:rsid w:val="00C11188"/>
    <w:rsid w:val="00C12F3C"/>
    <w:rsid w:val="00C138C7"/>
    <w:rsid w:val="00C144D1"/>
    <w:rsid w:val="00C14560"/>
    <w:rsid w:val="00C14746"/>
    <w:rsid w:val="00C14E7B"/>
    <w:rsid w:val="00C152E7"/>
    <w:rsid w:val="00C15D30"/>
    <w:rsid w:val="00C173B8"/>
    <w:rsid w:val="00C17C5E"/>
    <w:rsid w:val="00C17EFF"/>
    <w:rsid w:val="00C2045A"/>
    <w:rsid w:val="00C20632"/>
    <w:rsid w:val="00C20758"/>
    <w:rsid w:val="00C207D6"/>
    <w:rsid w:val="00C21E74"/>
    <w:rsid w:val="00C22CD2"/>
    <w:rsid w:val="00C24428"/>
    <w:rsid w:val="00C24818"/>
    <w:rsid w:val="00C249F7"/>
    <w:rsid w:val="00C24E70"/>
    <w:rsid w:val="00C25941"/>
    <w:rsid w:val="00C2718E"/>
    <w:rsid w:val="00C27322"/>
    <w:rsid w:val="00C313EF"/>
    <w:rsid w:val="00C315D0"/>
    <w:rsid w:val="00C3160F"/>
    <w:rsid w:val="00C32942"/>
    <w:rsid w:val="00C32AEE"/>
    <w:rsid w:val="00C32B59"/>
    <w:rsid w:val="00C35C23"/>
    <w:rsid w:val="00C35C62"/>
    <w:rsid w:val="00C362DD"/>
    <w:rsid w:val="00C36A54"/>
    <w:rsid w:val="00C3792B"/>
    <w:rsid w:val="00C37A8E"/>
    <w:rsid w:val="00C402D6"/>
    <w:rsid w:val="00C403E0"/>
    <w:rsid w:val="00C40A07"/>
    <w:rsid w:val="00C40B58"/>
    <w:rsid w:val="00C40E9E"/>
    <w:rsid w:val="00C41279"/>
    <w:rsid w:val="00C41C6A"/>
    <w:rsid w:val="00C43337"/>
    <w:rsid w:val="00C4487D"/>
    <w:rsid w:val="00C4522B"/>
    <w:rsid w:val="00C4559B"/>
    <w:rsid w:val="00C45C86"/>
    <w:rsid w:val="00C460FA"/>
    <w:rsid w:val="00C477A3"/>
    <w:rsid w:val="00C50562"/>
    <w:rsid w:val="00C51C3E"/>
    <w:rsid w:val="00C523B5"/>
    <w:rsid w:val="00C53F3E"/>
    <w:rsid w:val="00C53FCF"/>
    <w:rsid w:val="00C54132"/>
    <w:rsid w:val="00C5478A"/>
    <w:rsid w:val="00C547EB"/>
    <w:rsid w:val="00C548FF"/>
    <w:rsid w:val="00C5496C"/>
    <w:rsid w:val="00C554DC"/>
    <w:rsid w:val="00C55892"/>
    <w:rsid w:val="00C558B2"/>
    <w:rsid w:val="00C56AAC"/>
    <w:rsid w:val="00C60266"/>
    <w:rsid w:val="00C61793"/>
    <w:rsid w:val="00C62222"/>
    <w:rsid w:val="00C62781"/>
    <w:rsid w:val="00C62DE3"/>
    <w:rsid w:val="00C633F4"/>
    <w:rsid w:val="00C63556"/>
    <w:rsid w:val="00C63AAE"/>
    <w:rsid w:val="00C63D4D"/>
    <w:rsid w:val="00C64594"/>
    <w:rsid w:val="00C65DBD"/>
    <w:rsid w:val="00C661AE"/>
    <w:rsid w:val="00C7018C"/>
    <w:rsid w:val="00C70CFC"/>
    <w:rsid w:val="00C71E69"/>
    <w:rsid w:val="00C71F72"/>
    <w:rsid w:val="00C72013"/>
    <w:rsid w:val="00C7292E"/>
    <w:rsid w:val="00C73F2A"/>
    <w:rsid w:val="00C741F6"/>
    <w:rsid w:val="00C743AF"/>
    <w:rsid w:val="00C74F96"/>
    <w:rsid w:val="00C7534F"/>
    <w:rsid w:val="00C755AE"/>
    <w:rsid w:val="00C759DC"/>
    <w:rsid w:val="00C76294"/>
    <w:rsid w:val="00C76879"/>
    <w:rsid w:val="00C7712D"/>
    <w:rsid w:val="00C81D2D"/>
    <w:rsid w:val="00C829CB"/>
    <w:rsid w:val="00C836CC"/>
    <w:rsid w:val="00C836F5"/>
    <w:rsid w:val="00C83BB5"/>
    <w:rsid w:val="00C83F43"/>
    <w:rsid w:val="00C84FE5"/>
    <w:rsid w:val="00C851F7"/>
    <w:rsid w:val="00C852FD"/>
    <w:rsid w:val="00C8641B"/>
    <w:rsid w:val="00C8696D"/>
    <w:rsid w:val="00C877E4"/>
    <w:rsid w:val="00C87F0B"/>
    <w:rsid w:val="00C90FC3"/>
    <w:rsid w:val="00C91CB5"/>
    <w:rsid w:val="00C92612"/>
    <w:rsid w:val="00C92702"/>
    <w:rsid w:val="00C954C3"/>
    <w:rsid w:val="00C96176"/>
    <w:rsid w:val="00C96DCC"/>
    <w:rsid w:val="00C97514"/>
    <w:rsid w:val="00CA02F3"/>
    <w:rsid w:val="00CA1D6F"/>
    <w:rsid w:val="00CA2C81"/>
    <w:rsid w:val="00CA2C92"/>
    <w:rsid w:val="00CA370E"/>
    <w:rsid w:val="00CA3D9F"/>
    <w:rsid w:val="00CA4402"/>
    <w:rsid w:val="00CA44C7"/>
    <w:rsid w:val="00CA5A98"/>
    <w:rsid w:val="00CA78BA"/>
    <w:rsid w:val="00CB034D"/>
    <w:rsid w:val="00CB0589"/>
    <w:rsid w:val="00CB0B58"/>
    <w:rsid w:val="00CB0C46"/>
    <w:rsid w:val="00CB170C"/>
    <w:rsid w:val="00CB2886"/>
    <w:rsid w:val="00CB299C"/>
    <w:rsid w:val="00CB2B7F"/>
    <w:rsid w:val="00CB2C5B"/>
    <w:rsid w:val="00CB2EB2"/>
    <w:rsid w:val="00CB41A3"/>
    <w:rsid w:val="00CB4660"/>
    <w:rsid w:val="00CB472E"/>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754F"/>
    <w:rsid w:val="00CC765A"/>
    <w:rsid w:val="00CD0468"/>
    <w:rsid w:val="00CD0581"/>
    <w:rsid w:val="00CD1C59"/>
    <w:rsid w:val="00CD1CAE"/>
    <w:rsid w:val="00CD2AED"/>
    <w:rsid w:val="00CD3DFF"/>
    <w:rsid w:val="00CD4A3D"/>
    <w:rsid w:val="00CD4A9E"/>
    <w:rsid w:val="00CD4DFD"/>
    <w:rsid w:val="00CD5C97"/>
    <w:rsid w:val="00CD5ED1"/>
    <w:rsid w:val="00CD643A"/>
    <w:rsid w:val="00CD64A4"/>
    <w:rsid w:val="00CD6CDA"/>
    <w:rsid w:val="00CD769D"/>
    <w:rsid w:val="00CD77D4"/>
    <w:rsid w:val="00CE01D8"/>
    <w:rsid w:val="00CE05F8"/>
    <w:rsid w:val="00CE0828"/>
    <w:rsid w:val="00CE182A"/>
    <w:rsid w:val="00CE4250"/>
    <w:rsid w:val="00CE5836"/>
    <w:rsid w:val="00CE58E0"/>
    <w:rsid w:val="00CE6C3A"/>
    <w:rsid w:val="00CE7B9E"/>
    <w:rsid w:val="00CE7FD5"/>
    <w:rsid w:val="00CF0442"/>
    <w:rsid w:val="00CF0C11"/>
    <w:rsid w:val="00CF1392"/>
    <w:rsid w:val="00CF1E1B"/>
    <w:rsid w:val="00CF2215"/>
    <w:rsid w:val="00CF2433"/>
    <w:rsid w:val="00CF2488"/>
    <w:rsid w:val="00CF3096"/>
    <w:rsid w:val="00CF3C76"/>
    <w:rsid w:val="00CF3C77"/>
    <w:rsid w:val="00CF5493"/>
    <w:rsid w:val="00CF5B42"/>
    <w:rsid w:val="00CF61B2"/>
    <w:rsid w:val="00CF6C24"/>
    <w:rsid w:val="00CF6C82"/>
    <w:rsid w:val="00CF75AB"/>
    <w:rsid w:val="00D00554"/>
    <w:rsid w:val="00D01711"/>
    <w:rsid w:val="00D02F6D"/>
    <w:rsid w:val="00D05155"/>
    <w:rsid w:val="00D06609"/>
    <w:rsid w:val="00D0796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AFB"/>
    <w:rsid w:val="00D15D94"/>
    <w:rsid w:val="00D166DF"/>
    <w:rsid w:val="00D16AA1"/>
    <w:rsid w:val="00D16F9A"/>
    <w:rsid w:val="00D171B3"/>
    <w:rsid w:val="00D172A4"/>
    <w:rsid w:val="00D176CB"/>
    <w:rsid w:val="00D176E6"/>
    <w:rsid w:val="00D17989"/>
    <w:rsid w:val="00D205BC"/>
    <w:rsid w:val="00D20C6F"/>
    <w:rsid w:val="00D21187"/>
    <w:rsid w:val="00D2126F"/>
    <w:rsid w:val="00D21ECD"/>
    <w:rsid w:val="00D2234D"/>
    <w:rsid w:val="00D22490"/>
    <w:rsid w:val="00D22623"/>
    <w:rsid w:val="00D22AEB"/>
    <w:rsid w:val="00D22B67"/>
    <w:rsid w:val="00D2335B"/>
    <w:rsid w:val="00D23865"/>
    <w:rsid w:val="00D2408F"/>
    <w:rsid w:val="00D2445C"/>
    <w:rsid w:val="00D249BD"/>
    <w:rsid w:val="00D24BD6"/>
    <w:rsid w:val="00D26199"/>
    <w:rsid w:val="00D270F9"/>
    <w:rsid w:val="00D27161"/>
    <w:rsid w:val="00D27528"/>
    <w:rsid w:val="00D2764C"/>
    <w:rsid w:val="00D2784C"/>
    <w:rsid w:val="00D30A18"/>
    <w:rsid w:val="00D30A1C"/>
    <w:rsid w:val="00D3112A"/>
    <w:rsid w:val="00D311F7"/>
    <w:rsid w:val="00D31238"/>
    <w:rsid w:val="00D31934"/>
    <w:rsid w:val="00D32062"/>
    <w:rsid w:val="00D328A3"/>
    <w:rsid w:val="00D336EB"/>
    <w:rsid w:val="00D33730"/>
    <w:rsid w:val="00D349DB"/>
    <w:rsid w:val="00D34E4C"/>
    <w:rsid w:val="00D35DBF"/>
    <w:rsid w:val="00D35EBB"/>
    <w:rsid w:val="00D369D8"/>
    <w:rsid w:val="00D3752C"/>
    <w:rsid w:val="00D379F2"/>
    <w:rsid w:val="00D42087"/>
    <w:rsid w:val="00D422F8"/>
    <w:rsid w:val="00D42BA8"/>
    <w:rsid w:val="00D42BDB"/>
    <w:rsid w:val="00D42CD5"/>
    <w:rsid w:val="00D42F2A"/>
    <w:rsid w:val="00D42F96"/>
    <w:rsid w:val="00D435A4"/>
    <w:rsid w:val="00D4385A"/>
    <w:rsid w:val="00D44005"/>
    <w:rsid w:val="00D448C0"/>
    <w:rsid w:val="00D44B60"/>
    <w:rsid w:val="00D464E9"/>
    <w:rsid w:val="00D504A5"/>
    <w:rsid w:val="00D50626"/>
    <w:rsid w:val="00D51725"/>
    <w:rsid w:val="00D51D1E"/>
    <w:rsid w:val="00D520C6"/>
    <w:rsid w:val="00D52C56"/>
    <w:rsid w:val="00D534D1"/>
    <w:rsid w:val="00D54EE9"/>
    <w:rsid w:val="00D558C2"/>
    <w:rsid w:val="00D56BDB"/>
    <w:rsid w:val="00D56CA5"/>
    <w:rsid w:val="00D573F8"/>
    <w:rsid w:val="00D577B1"/>
    <w:rsid w:val="00D610FD"/>
    <w:rsid w:val="00D618CF"/>
    <w:rsid w:val="00D61F3B"/>
    <w:rsid w:val="00D62FE0"/>
    <w:rsid w:val="00D64C18"/>
    <w:rsid w:val="00D65298"/>
    <w:rsid w:val="00D65318"/>
    <w:rsid w:val="00D6552F"/>
    <w:rsid w:val="00D65609"/>
    <w:rsid w:val="00D66CD0"/>
    <w:rsid w:val="00D6740B"/>
    <w:rsid w:val="00D67C79"/>
    <w:rsid w:val="00D70948"/>
    <w:rsid w:val="00D70D22"/>
    <w:rsid w:val="00D7155C"/>
    <w:rsid w:val="00D7164B"/>
    <w:rsid w:val="00D71C48"/>
    <w:rsid w:val="00D71FCA"/>
    <w:rsid w:val="00D726EB"/>
    <w:rsid w:val="00D7341F"/>
    <w:rsid w:val="00D7368A"/>
    <w:rsid w:val="00D73C9A"/>
    <w:rsid w:val="00D75634"/>
    <w:rsid w:val="00D7630C"/>
    <w:rsid w:val="00D7682D"/>
    <w:rsid w:val="00D7697A"/>
    <w:rsid w:val="00D76A21"/>
    <w:rsid w:val="00D76ABE"/>
    <w:rsid w:val="00D773DE"/>
    <w:rsid w:val="00D77CCC"/>
    <w:rsid w:val="00D802DE"/>
    <w:rsid w:val="00D806AD"/>
    <w:rsid w:val="00D80F81"/>
    <w:rsid w:val="00D81DDC"/>
    <w:rsid w:val="00D81E81"/>
    <w:rsid w:val="00D82E17"/>
    <w:rsid w:val="00D8348E"/>
    <w:rsid w:val="00D83C85"/>
    <w:rsid w:val="00D84032"/>
    <w:rsid w:val="00D84302"/>
    <w:rsid w:val="00D843AB"/>
    <w:rsid w:val="00D84A4B"/>
    <w:rsid w:val="00D85251"/>
    <w:rsid w:val="00D85A56"/>
    <w:rsid w:val="00D86220"/>
    <w:rsid w:val="00D86B5A"/>
    <w:rsid w:val="00D86BE3"/>
    <w:rsid w:val="00D873F2"/>
    <w:rsid w:val="00D87586"/>
    <w:rsid w:val="00D87680"/>
    <w:rsid w:val="00D8785E"/>
    <w:rsid w:val="00D909F2"/>
    <w:rsid w:val="00D91004"/>
    <w:rsid w:val="00D913D9"/>
    <w:rsid w:val="00D91809"/>
    <w:rsid w:val="00D9294E"/>
    <w:rsid w:val="00D92CD8"/>
    <w:rsid w:val="00D9320A"/>
    <w:rsid w:val="00D93DC5"/>
    <w:rsid w:val="00D9413A"/>
    <w:rsid w:val="00D942A6"/>
    <w:rsid w:val="00D94CF8"/>
    <w:rsid w:val="00D95072"/>
    <w:rsid w:val="00DA0B42"/>
    <w:rsid w:val="00DA0CAD"/>
    <w:rsid w:val="00DA1EB2"/>
    <w:rsid w:val="00DA21B1"/>
    <w:rsid w:val="00DA362B"/>
    <w:rsid w:val="00DA3714"/>
    <w:rsid w:val="00DA416E"/>
    <w:rsid w:val="00DA587C"/>
    <w:rsid w:val="00DA5A49"/>
    <w:rsid w:val="00DA6152"/>
    <w:rsid w:val="00DA6A12"/>
    <w:rsid w:val="00DB0D6C"/>
    <w:rsid w:val="00DB0EF8"/>
    <w:rsid w:val="00DB182C"/>
    <w:rsid w:val="00DB1D05"/>
    <w:rsid w:val="00DB243F"/>
    <w:rsid w:val="00DB29E2"/>
    <w:rsid w:val="00DB2D0B"/>
    <w:rsid w:val="00DB310C"/>
    <w:rsid w:val="00DB36A3"/>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D30"/>
    <w:rsid w:val="00DC19F5"/>
    <w:rsid w:val="00DC4790"/>
    <w:rsid w:val="00DC71E0"/>
    <w:rsid w:val="00DD156D"/>
    <w:rsid w:val="00DD1C2F"/>
    <w:rsid w:val="00DD2342"/>
    <w:rsid w:val="00DD235E"/>
    <w:rsid w:val="00DD2A3A"/>
    <w:rsid w:val="00DD2AEB"/>
    <w:rsid w:val="00DD3CE3"/>
    <w:rsid w:val="00DD3EB2"/>
    <w:rsid w:val="00DD44D7"/>
    <w:rsid w:val="00DD65C6"/>
    <w:rsid w:val="00DE00A2"/>
    <w:rsid w:val="00DE2074"/>
    <w:rsid w:val="00DE2198"/>
    <w:rsid w:val="00DE265E"/>
    <w:rsid w:val="00DE2674"/>
    <w:rsid w:val="00DE31A0"/>
    <w:rsid w:val="00DE349F"/>
    <w:rsid w:val="00DE4A6E"/>
    <w:rsid w:val="00DE4BFE"/>
    <w:rsid w:val="00DE4DDE"/>
    <w:rsid w:val="00DE52CA"/>
    <w:rsid w:val="00DE5576"/>
    <w:rsid w:val="00DE5903"/>
    <w:rsid w:val="00DE635A"/>
    <w:rsid w:val="00DE767C"/>
    <w:rsid w:val="00DE7EE8"/>
    <w:rsid w:val="00DF132A"/>
    <w:rsid w:val="00DF14B7"/>
    <w:rsid w:val="00DF1A5D"/>
    <w:rsid w:val="00DF1C16"/>
    <w:rsid w:val="00DF231B"/>
    <w:rsid w:val="00DF2C28"/>
    <w:rsid w:val="00DF3615"/>
    <w:rsid w:val="00DF38F8"/>
    <w:rsid w:val="00DF3C90"/>
    <w:rsid w:val="00DF4375"/>
    <w:rsid w:val="00DF4CD7"/>
    <w:rsid w:val="00DF53CB"/>
    <w:rsid w:val="00DF5920"/>
    <w:rsid w:val="00DF6868"/>
    <w:rsid w:val="00DF6D7F"/>
    <w:rsid w:val="00DF793F"/>
    <w:rsid w:val="00E000B2"/>
    <w:rsid w:val="00E00A75"/>
    <w:rsid w:val="00E00FA2"/>
    <w:rsid w:val="00E0148A"/>
    <w:rsid w:val="00E01709"/>
    <w:rsid w:val="00E02EAA"/>
    <w:rsid w:val="00E03C9F"/>
    <w:rsid w:val="00E03F59"/>
    <w:rsid w:val="00E0403A"/>
    <w:rsid w:val="00E04650"/>
    <w:rsid w:val="00E04BC6"/>
    <w:rsid w:val="00E05F6D"/>
    <w:rsid w:val="00E077BB"/>
    <w:rsid w:val="00E112AF"/>
    <w:rsid w:val="00E1147F"/>
    <w:rsid w:val="00E121EA"/>
    <w:rsid w:val="00E124A6"/>
    <w:rsid w:val="00E13613"/>
    <w:rsid w:val="00E13B14"/>
    <w:rsid w:val="00E13C97"/>
    <w:rsid w:val="00E15BC0"/>
    <w:rsid w:val="00E16312"/>
    <w:rsid w:val="00E165B9"/>
    <w:rsid w:val="00E17838"/>
    <w:rsid w:val="00E20470"/>
    <w:rsid w:val="00E20528"/>
    <w:rsid w:val="00E2093A"/>
    <w:rsid w:val="00E20B7D"/>
    <w:rsid w:val="00E20C9A"/>
    <w:rsid w:val="00E20FAD"/>
    <w:rsid w:val="00E212B4"/>
    <w:rsid w:val="00E22609"/>
    <w:rsid w:val="00E2325A"/>
    <w:rsid w:val="00E243E7"/>
    <w:rsid w:val="00E246C8"/>
    <w:rsid w:val="00E24A3C"/>
    <w:rsid w:val="00E24C47"/>
    <w:rsid w:val="00E25374"/>
    <w:rsid w:val="00E25593"/>
    <w:rsid w:val="00E25940"/>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8AF"/>
    <w:rsid w:val="00E338B1"/>
    <w:rsid w:val="00E36EFB"/>
    <w:rsid w:val="00E37E4E"/>
    <w:rsid w:val="00E41C56"/>
    <w:rsid w:val="00E43B3B"/>
    <w:rsid w:val="00E43C8B"/>
    <w:rsid w:val="00E4460B"/>
    <w:rsid w:val="00E44B6C"/>
    <w:rsid w:val="00E45919"/>
    <w:rsid w:val="00E45C37"/>
    <w:rsid w:val="00E46968"/>
    <w:rsid w:val="00E46D1C"/>
    <w:rsid w:val="00E52169"/>
    <w:rsid w:val="00E53506"/>
    <w:rsid w:val="00E5456F"/>
    <w:rsid w:val="00E55581"/>
    <w:rsid w:val="00E555C7"/>
    <w:rsid w:val="00E55D94"/>
    <w:rsid w:val="00E564BC"/>
    <w:rsid w:val="00E56835"/>
    <w:rsid w:val="00E57266"/>
    <w:rsid w:val="00E57363"/>
    <w:rsid w:val="00E604DD"/>
    <w:rsid w:val="00E61917"/>
    <w:rsid w:val="00E61A7C"/>
    <w:rsid w:val="00E625D5"/>
    <w:rsid w:val="00E62726"/>
    <w:rsid w:val="00E6278C"/>
    <w:rsid w:val="00E62FB4"/>
    <w:rsid w:val="00E6361A"/>
    <w:rsid w:val="00E63F4D"/>
    <w:rsid w:val="00E64471"/>
    <w:rsid w:val="00E65176"/>
    <w:rsid w:val="00E66314"/>
    <w:rsid w:val="00E677CF"/>
    <w:rsid w:val="00E679E2"/>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1CB"/>
    <w:rsid w:val="00E97373"/>
    <w:rsid w:val="00E9787A"/>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573"/>
    <w:rsid w:val="00EB5BD1"/>
    <w:rsid w:val="00EB69A1"/>
    <w:rsid w:val="00EB7F6E"/>
    <w:rsid w:val="00EC01D5"/>
    <w:rsid w:val="00EC0C44"/>
    <w:rsid w:val="00EC1C95"/>
    <w:rsid w:val="00EC3AE4"/>
    <w:rsid w:val="00EC520A"/>
    <w:rsid w:val="00EC583F"/>
    <w:rsid w:val="00EC68D2"/>
    <w:rsid w:val="00EC6EE8"/>
    <w:rsid w:val="00EC700A"/>
    <w:rsid w:val="00EC75E6"/>
    <w:rsid w:val="00EC7C50"/>
    <w:rsid w:val="00EC7C71"/>
    <w:rsid w:val="00EC7D6A"/>
    <w:rsid w:val="00EC7E36"/>
    <w:rsid w:val="00EC7EC8"/>
    <w:rsid w:val="00ED0984"/>
    <w:rsid w:val="00ED203F"/>
    <w:rsid w:val="00ED3103"/>
    <w:rsid w:val="00ED3C50"/>
    <w:rsid w:val="00ED4BC5"/>
    <w:rsid w:val="00ED55BF"/>
    <w:rsid w:val="00ED5D3E"/>
    <w:rsid w:val="00ED6578"/>
    <w:rsid w:val="00ED6785"/>
    <w:rsid w:val="00ED6925"/>
    <w:rsid w:val="00ED697D"/>
    <w:rsid w:val="00EE0372"/>
    <w:rsid w:val="00EE0AB9"/>
    <w:rsid w:val="00EE1EA5"/>
    <w:rsid w:val="00EE3254"/>
    <w:rsid w:val="00EE3564"/>
    <w:rsid w:val="00EE37E8"/>
    <w:rsid w:val="00EE3A8C"/>
    <w:rsid w:val="00EE3CC6"/>
    <w:rsid w:val="00EE4B68"/>
    <w:rsid w:val="00EE4BB7"/>
    <w:rsid w:val="00EE4CA5"/>
    <w:rsid w:val="00EE5422"/>
    <w:rsid w:val="00EE5938"/>
    <w:rsid w:val="00EE5D1E"/>
    <w:rsid w:val="00EE5F52"/>
    <w:rsid w:val="00EE666A"/>
    <w:rsid w:val="00EE6D03"/>
    <w:rsid w:val="00EE729F"/>
    <w:rsid w:val="00EF09ED"/>
    <w:rsid w:val="00EF0CC8"/>
    <w:rsid w:val="00EF117B"/>
    <w:rsid w:val="00EF17B6"/>
    <w:rsid w:val="00EF294B"/>
    <w:rsid w:val="00EF2D09"/>
    <w:rsid w:val="00EF2DF2"/>
    <w:rsid w:val="00EF3DFC"/>
    <w:rsid w:val="00EF4871"/>
    <w:rsid w:val="00EF4C3C"/>
    <w:rsid w:val="00EF5115"/>
    <w:rsid w:val="00EF5355"/>
    <w:rsid w:val="00EF5601"/>
    <w:rsid w:val="00EF5A80"/>
    <w:rsid w:val="00EF5F0F"/>
    <w:rsid w:val="00EF61AA"/>
    <w:rsid w:val="00EF61BC"/>
    <w:rsid w:val="00EF6321"/>
    <w:rsid w:val="00EF64C2"/>
    <w:rsid w:val="00EF6B35"/>
    <w:rsid w:val="00EF7DDF"/>
    <w:rsid w:val="00F002AC"/>
    <w:rsid w:val="00F003D2"/>
    <w:rsid w:val="00F00642"/>
    <w:rsid w:val="00F01350"/>
    <w:rsid w:val="00F01593"/>
    <w:rsid w:val="00F01731"/>
    <w:rsid w:val="00F01C1D"/>
    <w:rsid w:val="00F02BDA"/>
    <w:rsid w:val="00F03473"/>
    <w:rsid w:val="00F04900"/>
    <w:rsid w:val="00F04DE1"/>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AEB"/>
    <w:rsid w:val="00F22B44"/>
    <w:rsid w:val="00F231C6"/>
    <w:rsid w:val="00F23928"/>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118E"/>
    <w:rsid w:val="00F324C6"/>
    <w:rsid w:val="00F3253B"/>
    <w:rsid w:val="00F339EC"/>
    <w:rsid w:val="00F3500F"/>
    <w:rsid w:val="00F35BA9"/>
    <w:rsid w:val="00F360E7"/>
    <w:rsid w:val="00F36F46"/>
    <w:rsid w:val="00F410BF"/>
    <w:rsid w:val="00F41342"/>
    <w:rsid w:val="00F415B5"/>
    <w:rsid w:val="00F41ABA"/>
    <w:rsid w:val="00F41B4B"/>
    <w:rsid w:val="00F41E79"/>
    <w:rsid w:val="00F436E7"/>
    <w:rsid w:val="00F43ED5"/>
    <w:rsid w:val="00F43FFA"/>
    <w:rsid w:val="00F44039"/>
    <w:rsid w:val="00F446A4"/>
    <w:rsid w:val="00F44AEA"/>
    <w:rsid w:val="00F45417"/>
    <w:rsid w:val="00F455A9"/>
    <w:rsid w:val="00F459A6"/>
    <w:rsid w:val="00F47845"/>
    <w:rsid w:val="00F510A5"/>
    <w:rsid w:val="00F511B9"/>
    <w:rsid w:val="00F519BF"/>
    <w:rsid w:val="00F52A13"/>
    <w:rsid w:val="00F531ED"/>
    <w:rsid w:val="00F53A1E"/>
    <w:rsid w:val="00F5471B"/>
    <w:rsid w:val="00F5549D"/>
    <w:rsid w:val="00F557E2"/>
    <w:rsid w:val="00F55CA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6604"/>
    <w:rsid w:val="00F67C34"/>
    <w:rsid w:val="00F7000F"/>
    <w:rsid w:val="00F70588"/>
    <w:rsid w:val="00F7092F"/>
    <w:rsid w:val="00F70CE2"/>
    <w:rsid w:val="00F70D48"/>
    <w:rsid w:val="00F70E1D"/>
    <w:rsid w:val="00F71BC1"/>
    <w:rsid w:val="00F71C8E"/>
    <w:rsid w:val="00F7246A"/>
    <w:rsid w:val="00F72DB6"/>
    <w:rsid w:val="00F73FEE"/>
    <w:rsid w:val="00F75112"/>
    <w:rsid w:val="00F75A5D"/>
    <w:rsid w:val="00F75FEC"/>
    <w:rsid w:val="00F80939"/>
    <w:rsid w:val="00F8128B"/>
    <w:rsid w:val="00F81C8F"/>
    <w:rsid w:val="00F82527"/>
    <w:rsid w:val="00F82768"/>
    <w:rsid w:val="00F82A9C"/>
    <w:rsid w:val="00F83435"/>
    <w:rsid w:val="00F83C47"/>
    <w:rsid w:val="00F84184"/>
    <w:rsid w:val="00F84E9A"/>
    <w:rsid w:val="00F857EC"/>
    <w:rsid w:val="00F8788B"/>
    <w:rsid w:val="00F87F36"/>
    <w:rsid w:val="00F913EE"/>
    <w:rsid w:val="00F9153E"/>
    <w:rsid w:val="00F9167A"/>
    <w:rsid w:val="00F91786"/>
    <w:rsid w:val="00F917FF"/>
    <w:rsid w:val="00F91B44"/>
    <w:rsid w:val="00F92551"/>
    <w:rsid w:val="00F9264D"/>
    <w:rsid w:val="00F92FB4"/>
    <w:rsid w:val="00F93EAE"/>
    <w:rsid w:val="00F95227"/>
    <w:rsid w:val="00F95399"/>
    <w:rsid w:val="00F96CD4"/>
    <w:rsid w:val="00F976FF"/>
    <w:rsid w:val="00F97C7E"/>
    <w:rsid w:val="00FA0063"/>
    <w:rsid w:val="00FA0084"/>
    <w:rsid w:val="00FA07C1"/>
    <w:rsid w:val="00FA0A4B"/>
    <w:rsid w:val="00FA13EE"/>
    <w:rsid w:val="00FA14D7"/>
    <w:rsid w:val="00FA3F79"/>
    <w:rsid w:val="00FA436C"/>
    <w:rsid w:val="00FA441E"/>
    <w:rsid w:val="00FA5133"/>
    <w:rsid w:val="00FA61BC"/>
    <w:rsid w:val="00FA63B7"/>
    <w:rsid w:val="00FA7440"/>
    <w:rsid w:val="00FA766F"/>
    <w:rsid w:val="00FA77D5"/>
    <w:rsid w:val="00FA791D"/>
    <w:rsid w:val="00FB0382"/>
    <w:rsid w:val="00FB0AE7"/>
    <w:rsid w:val="00FB10C9"/>
    <w:rsid w:val="00FB1269"/>
    <w:rsid w:val="00FB16F2"/>
    <w:rsid w:val="00FB23B4"/>
    <w:rsid w:val="00FB3B25"/>
    <w:rsid w:val="00FB40C4"/>
    <w:rsid w:val="00FB4427"/>
    <w:rsid w:val="00FB4DEF"/>
    <w:rsid w:val="00FB57AC"/>
    <w:rsid w:val="00FB598C"/>
    <w:rsid w:val="00FB6915"/>
    <w:rsid w:val="00FB722D"/>
    <w:rsid w:val="00FB7564"/>
    <w:rsid w:val="00FC09FE"/>
    <w:rsid w:val="00FC2A47"/>
    <w:rsid w:val="00FC2C87"/>
    <w:rsid w:val="00FC3955"/>
    <w:rsid w:val="00FC3A46"/>
    <w:rsid w:val="00FC77B7"/>
    <w:rsid w:val="00FD097E"/>
    <w:rsid w:val="00FD0B42"/>
    <w:rsid w:val="00FD0D31"/>
    <w:rsid w:val="00FD0F93"/>
    <w:rsid w:val="00FD1E44"/>
    <w:rsid w:val="00FD1EE4"/>
    <w:rsid w:val="00FD2476"/>
    <w:rsid w:val="00FD37AC"/>
    <w:rsid w:val="00FD415E"/>
    <w:rsid w:val="00FD420B"/>
    <w:rsid w:val="00FD42FB"/>
    <w:rsid w:val="00FD633D"/>
    <w:rsid w:val="00FD714A"/>
    <w:rsid w:val="00FE05A9"/>
    <w:rsid w:val="00FE083B"/>
    <w:rsid w:val="00FE0A89"/>
    <w:rsid w:val="00FE0D46"/>
    <w:rsid w:val="00FE16C7"/>
    <w:rsid w:val="00FE17BB"/>
    <w:rsid w:val="00FE1CE8"/>
    <w:rsid w:val="00FE223A"/>
    <w:rsid w:val="00FE2645"/>
    <w:rsid w:val="00FE3DE4"/>
    <w:rsid w:val="00FE4A6D"/>
    <w:rsid w:val="00FE4B42"/>
    <w:rsid w:val="00FE5083"/>
    <w:rsid w:val="00FE565E"/>
    <w:rsid w:val="00FE5B42"/>
    <w:rsid w:val="00FE6911"/>
    <w:rsid w:val="00FE7015"/>
    <w:rsid w:val="00FE7085"/>
    <w:rsid w:val="00FE772F"/>
    <w:rsid w:val="00FE7B3A"/>
    <w:rsid w:val="00FF023F"/>
    <w:rsid w:val="00FF0767"/>
    <w:rsid w:val="00FF103B"/>
    <w:rsid w:val="00FF112B"/>
    <w:rsid w:val="00FF139A"/>
    <w:rsid w:val="00FF1CF0"/>
    <w:rsid w:val="00FF260C"/>
    <w:rsid w:val="00FF2A4D"/>
    <w:rsid w:val="00FF2B80"/>
    <w:rsid w:val="00FF4570"/>
    <w:rsid w:val="00FF5A09"/>
    <w:rsid w:val="00FF6625"/>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0BB3722"/>
  <w15:docId w15:val="{81DB4108-244D-B644-9027-75955CA9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30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style>
  <w:style w:type="paragraph" w:styleId="ListParagraph">
    <w:name w:val="List Paragraph"/>
    <w:basedOn w:val="Normal"/>
    <w:uiPriority w:val="34"/>
    <w:qFormat/>
    <w:rsid w:val="0007195E"/>
    <w:pPr>
      <w:ind w:left="720"/>
      <w:contextualSpacing/>
    </w:pPr>
    <w:rPr>
      <w:rFonts w:asciiTheme="minorHAnsi"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4A3C"/>
  </w:style>
  <w:style w:type="character" w:styleId="Emphasis">
    <w:name w:val="Emphasis"/>
    <w:basedOn w:val="DefaultParagraphFont"/>
    <w:uiPriority w:val="20"/>
    <w:qFormat/>
    <w:rsid w:val="00E24A3C"/>
    <w:rPr>
      <w:i/>
      <w:iCs/>
    </w:rPr>
  </w:style>
  <w:style w:type="paragraph" w:customStyle="1" w:styleId="citation-hover-present">
    <w:name w:val="citation-hover-present"/>
    <w:basedOn w:val="Normal"/>
    <w:rsid w:val="008A4953"/>
    <w:pPr>
      <w:spacing w:before="100" w:beforeAutospacing="1" w:after="100" w:afterAutospacing="1"/>
    </w:pPr>
  </w:style>
  <w:style w:type="character" w:styleId="UnresolvedMention">
    <w:name w:val="Unresolved Mention"/>
    <w:basedOn w:val="DefaultParagraphFont"/>
    <w:rsid w:val="00B0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59690881">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22019314">
      <w:bodyDiv w:val="1"/>
      <w:marLeft w:val="0"/>
      <w:marRight w:val="0"/>
      <w:marTop w:val="0"/>
      <w:marBottom w:val="0"/>
      <w:divBdr>
        <w:top w:val="none" w:sz="0" w:space="0" w:color="auto"/>
        <w:left w:val="none" w:sz="0" w:space="0" w:color="auto"/>
        <w:bottom w:val="none" w:sz="0" w:space="0" w:color="auto"/>
        <w:right w:val="none" w:sz="0" w:space="0" w:color="auto"/>
      </w:divBdr>
      <w:divsChild>
        <w:div w:id="1649825105">
          <w:marLeft w:val="0"/>
          <w:marRight w:val="0"/>
          <w:marTop w:val="0"/>
          <w:marBottom w:val="0"/>
          <w:divBdr>
            <w:top w:val="single" w:sz="6" w:space="8" w:color="D1D2D4"/>
            <w:left w:val="none" w:sz="0" w:space="0" w:color="auto"/>
            <w:bottom w:val="single" w:sz="6" w:space="6" w:color="D1D2D4"/>
            <w:right w:val="none" w:sz="0" w:space="0" w:color="auto"/>
          </w:divBdr>
        </w:div>
      </w:divsChild>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1025048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1864129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28917674">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099985942">
      <w:bodyDiv w:val="1"/>
      <w:marLeft w:val="0"/>
      <w:marRight w:val="0"/>
      <w:marTop w:val="0"/>
      <w:marBottom w:val="0"/>
      <w:divBdr>
        <w:top w:val="none" w:sz="0" w:space="0" w:color="auto"/>
        <w:left w:val="none" w:sz="0" w:space="0" w:color="auto"/>
        <w:bottom w:val="none" w:sz="0" w:space="0" w:color="auto"/>
        <w:right w:val="none" w:sz="0" w:space="0" w:color="auto"/>
      </w:divBdr>
      <w:divsChild>
        <w:div w:id="1733891746">
          <w:marLeft w:val="0"/>
          <w:marRight w:val="0"/>
          <w:marTop w:val="0"/>
          <w:marBottom w:val="0"/>
          <w:divBdr>
            <w:top w:val="none" w:sz="0" w:space="0" w:color="auto"/>
            <w:left w:val="none" w:sz="0" w:space="0" w:color="auto"/>
            <w:bottom w:val="none" w:sz="0" w:space="0" w:color="auto"/>
            <w:right w:val="none" w:sz="0" w:space="0" w:color="auto"/>
          </w:divBdr>
        </w:div>
        <w:div w:id="1645505743">
          <w:marLeft w:val="0"/>
          <w:marRight w:val="0"/>
          <w:marTop w:val="0"/>
          <w:marBottom w:val="0"/>
          <w:divBdr>
            <w:top w:val="none" w:sz="0" w:space="0" w:color="auto"/>
            <w:left w:val="none" w:sz="0" w:space="0" w:color="auto"/>
            <w:bottom w:val="none" w:sz="0" w:space="0" w:color="auto"/>
            <w:right w:val="none" w:sz="0" w:space="0" w:color="auto"/>
          </w:divBdr>
        </w:div>
        <w:div w:id="1751540881">
          <w:marLeft w:val="0"/>
          <w:marRight w:val="0"/>
          <w:marTop w:val="0"/>
          <w:marBottom w:val="0"/>
          <w:divBdr>
            <w:top w:val="none" w:sz="0" w:space="0" w:color="auto"/>
            <w:left w:val="none" w:sz="0" w:space="0" w:color="auto"/>
            <w:bottom w:val="none" w:sz="0" w:space="0" w:color="auto"/>
            <w:right w:val="none" w:sz="0" w:space="0" w:color="auto"/>
          </w:divBdr>
        </w:div>
        <w:div w:id="1087573585">
          <w:marLeft w:val="0"/>
          <w:marRight w:val="0"/>
          <w:marTop w:val="0"/>
          <w:marBottom w:val="0"/>
          <w:divBdr>
            <w:top w:val="none" w:sz="0" w:space="0" w:color="auto"/>
            <w:left w:val="none" w:sz="0" w:space="0" w:color="auto"/>
            <w:bottom w:val="none" w:sz="0" w:space="0" w:color="auto"/>
            <w:right w:val="none" w:sz="0" w:space="0" w:color="auto"/>
          </w:divBdr>
        </w:div>
        <w:div w:id="1417358301">
          <w:marLeft w:val="0"/>
          <w:marRight w:val="0"/>
          <w:marTop w:val="0"/>
          <w:marBottom w:val="0"/>
          <w:divBdr>
            <w:top w:val="none" w:sz="0" w:space="0" w:color="auto"/>
            <w:left w:val="none" w:sz="0" w:space="0" w:color="auto"/>
            <w:bottom w:val="none" w:sz="0" w:space="0" w:color="auto"/>
            <w:right w:val="none" w:sz="0" w:space="0" w:color="auto"/>
          </w:divBdr>
        </w:div>
      </w:divsChild>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04853669">
      <w:bodyDiv w:val="1"/>
      <w:marLeft w:val="0"/>
      <w:marRight w:val="0"/>
      <w:marTop w:val="0"/>
      <w:marBottom w:val="0"/>
      <w:divBdr>
        <w:top w:val="none" w:sz="0" w:space="0" w:color="auto"/>
        <w:left w:val="none" w:sz="0" w:space="0" w:color="auto"/>
        <w:bottom w:val="none" w:sz="0" w:space="0" w:color="auto"/>
        <w:right w:val="none" w:sz="0" w:space="0" w:color="auto"/>
      </w:divBdr>
      <w:divsChild>
        <w:div w:id="898367917">
          <w:marLeft w:val="0"/>
          <w:marRight w:val="0"/>
          <w:marTop w:val="0"/>
          <w:marBottom w:val="0"/>
          <w:divBdr>
            <w:top w:val="single" w:sz="6" w:space="8" w:color="D1D2D4"/>
            <w:left w:val="none" w:sz="0" w:space="0" w:color="auto"/>
            <w:bottom w:val="single" w:sz="6" w:space="6" w:color="D1D2D4"/>
            <w:right w:val="none" w:sz="0" w:space="0" w:color="auto"/>
          </w:divBdr>
        </w:div>
      </w:divsChild>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0328523">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1675652">
      <w:bodyDiv w:val="1"/>
      <w:marLeft w:val="0"/>
      <w:marRight w:val="0"/>
      <w:marTop w:val="0"/>
      <w:marBottom w:val="0"/>
      <w:divBdr>
        <w:top w:val="none" w:sz="0" w:space="0" w:color="auto"/>
        <w:left w:val="none" w:sz="0" w:space="0" w:color="auto"/>
        <w:bottom w:val="none" w:sz="0" w:space="0" w:color="auto"/>
        <w:right w:val="none" w:sz="0" w:space="0" w:color="auto"/>
      </w:divBdr>
      <w:divsChild>
        <w:div w:id="1614288339">
          <w:marLeft w:val="0"/>
          <w:marRight w:val="0"/>
          <w:marTop w:val="0"/>
          <w:marBottom w:val="0"/>
          <w:divBdr>
            <w:top w:val="single" w:sz="6" w:space="8" w:color="D1D2D4"/>
            <w:left w:val="none" w:sz="0" w:space="0" w:color="auto"/>
            <w:bottom w:val="single" w:sz="6" w:space="6" w:color="D1D2D4"/>
            <w:right w:val="none" w:sz="0" w:space="0" w:color="auto"/>
          </w:divBdr>
        </w:div>
      </w:divsChild>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89446535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86409786">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20/07/17/2020-15433/presidents-advisory-council-on-doing-business-in-africa" TargetMode="External"/><Relationship Id="rId18" Type="http://schemas.openxmlformats.org/officeDocument/2006/relationships/hyperlink" Target="https://www.cdc.gov/&#8203;vaccines/&#8203;acip/&#8203;meetings/&#8203;meetings-info.html" TargetMode="External"/><Relationship Id="rId26" Type="http://schemas.openxmlformats.org/officeDocument/2006/relationships/hyperlink" Target="mailto:epc@ahrq.hhs.gov" TargetMode="External"/><Relationship Id="rId39" Type="http://schemas.openxmlformats.org/officeDocument/2006/relationships/hyperlink" Target="mailto:randall.fernanders@ati.org" TargetMode="External"/><Relationship Id="rId21" Type="http://schemas.openxmlformats.org/officeDocument/2006/relationships/hyperlink" Target="mailto:sarah.tarpgaard@dot.gov" TargetMode="External"/><Relationship Id="rId34" Type="http://schemas.openxmlformats.org/officeDocument/2006/relationships/hyperlink" Target="mailto:Peter.Zulch@us.af.mil" TargetMode="External"/><Relationship Id="rId42" Type="http://schemas.openxmlformats.org/officeDocument/2006/relationships/hyperlink" Target="https://beta.sam.gov/opp/0a4b21b9e7c64d99b24a8435a9a2aba3/view" TargetMode="External"/><Relationship Id="rId47" Type="http://schemas.openxmlformats.org/officeDocument/2006/relationships/hyperlink" Target="https://www.grants.gov/web/grants/view-opportunity.html?oppId=328182" TargetMode="External"/><Relationship Id="rId50"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ederalregister.gov/documents/2020/07/17/2020-15447/meeting-of-the-presidential-advisory-council-on-hivaids" TargetMode="External"/><Relationship Id="rId29" Type="http://schemas.openxmlformats.org/officeDocument/2006/relationships/hyperlink" Target="https://www.federalregister.gov/documents/2020/07/16/2020-15319/request-for-information-on-federal-coordination-to-promote-economic-mobility-for-all-americans" TargetMode="External"/><Relationship Id="rId11" Type="http://schemas.openxmlformats.org/officeDocument/2006/relationships/hyperlink" Target="mailto:dbia@trade.gov" TargetMode="External"/><Relationship Id="rId24" Type="http://schemas.openxmlformats.org/officeDocument/2006/relationships/hyperlink" Target="https://www.federalregister.gov/documents/2020/07/17/2020-15510/national-space-council-users-advisory-group-meeting" TargetMode="External"/><Relationship Id="rId32" Type="http://schemas.openxmlformats.org/officeDocument/2006/relationships/hyperlink" Target="mailto:jzenteno@usaid.gov" TargetMode="External"/><Relationship Id="rId37" Type="http://schemas.openxmlformats.org/officeDocument/2006/relationships/hyperlink" Target="https://beta.sam.gov/opp/21913a6eeb27495fabc0d2a42c5522ba/view?" TargetMode="External"/><Relationship Id="rId40" Type="http://schemas.openxmlformats.org/officeDocument/2006/relationships/hyperlink" Target="https://beta.sam.gov/opp/c1bb65508e994b5e9da790fc7bf04d9c/view" TargetMode="External"/><Relationship Id="rId45" Type="http://schemas.openxmlformats.org/officeDocument/2006/relationships/hyperlink" Target="https://beta.sam.gov/opp/c4db3fd49bc84cca8105a3b0de23fca0/view"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federalregister.gov/documents/2020/07/20/2020-15583/cpsc-micromobility-products-forum" TargetMode="External"/><Relationship Id="rId19" Type="http://schemas.openxmlformats.org/officeDocument/2006/relationships/hyperlink" Target="mailto:ACIP@cdc.gov" TargetMode="External"/><Relationship Id="rId31" Type="http://schemas.openxmlformats.org/officeDocument/2006/relationships/hyperlink" Target="https://www.federalregister.gov/documents/2020/07/16/2020-14874/request-for-information-paid-leave" TargetMode="External"/><Relationship Id="rId44" Type="http://schemas.openxmlformats.org/officeDocument/2006/relationships/hyperlink" Target="mailto:k.goodrich@nasa.go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Mella@cpsc.gov" TargetMode="External"/><Relationship Id="rId14" Type="http://schemas.openxmlformats.org/officeDocument/2006/relationships/hyperlink" Target="mailto:Jane.Bu@noaa.gov" TargetMode="External"/><Relationship Id="rId22" Type="http://schemas.openxmlformats.org/officeDocument/2006/relationships/hyperlink" Target="https://beta.sam.gov/opp/12451584ebab405da48ef76d2ba0429f/view" TargetMode="External"/><Relationship Id="rId27" Type="http://schemas.openxmlformats.org/officeDocument/2006/relationships/hyperlink" Target="https://www.federalregister.gov/documents/2020/07/15/2020-15190/supplemental-evidence-and-data-request-on-disparities-and-barriers-for-pediatric-cancer-survivorship" TargetMode="External"/><Relationship Id="rId30" Type="http://schemas.openxmlformats.org/officeDocument/2006/relationships/hyperlink" Target="mailto:RFIpaidleave@dol.gov" TargetMode="External"/><Relationship Id="rId35" Type="http://schemas.openxmlformats.org/officeDocument/2006/relationships/hyperlink" Target="https://beta.sam.gov/opp/c237c010046246bda4cfaa7099844412/view?" TargetMode="External"/><Relationship Id="rId43" Type="http://schemas.openxmlformats.org/officeDocument/2006/relationships/hyperlink" Target="http://www.youtube.com/watch?v=hcwlMkYRXdc&amp;feature=youtu.be" TargetMode="External"/><Relationship Id="rId48" Type="http://schemas.openxmlformats.org/officeDocument/2006/relationships/hyperlink" Target="https://www.grants.gov/web/grants/view-opportunity.html?oppId=328158" TargetMode="External"/><Relationship Id="rId8" Type="http://schemas.openxmlformats.org/officeDocument/2006/relationships/image" Target="media/image2.jp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mailto:Ashley.Bubna@trade.gov" TargetMode="External"/><Relationship Id="rId17" Type="http://schemas.openxmlformats.org/officeDocument/2006/relationships/hyperlink" Target="https://www.federalregister.gov/documents/2020/07/17/2020-15524/science-advisory-board-to-the-national-center-for-toxicological-research-advisory-committee-notice" TargetMode="External"/><Relationship Id="rId25" Type="http://schemas.openxmlformats.org/officeDocument/2006/relationships/hyperlink" Target="https://www.federalregister.gov/documents/2020/07/16/2020-15301/request-for-information-energy-storage-grand-challenge" TargetMode="External"/><Relationship Id="rId33" Type="http://schemas.openxmlformats.org/officeDocument/2006/relationships/hyperlink" Target="https://www.grants.gov/web/grants/view-opportunity.html?oppId=328121" TargetMode="External"/><Relationship Id="rId38" Type="http://schemas.openxmlformats.org/officeDocument/2006/relationships/hyperlink" Target="https://www.grants.gov/web/grants/view-opportunity.html?oppId=328064" TargetMode="External"/><Relationship Id="rId46" Type="http://schemas.openxmlformats.org/officeDocument/2006/relationships/hyperlink" Target="https://www.grants.gov/web/grants/view-opportunity.html?oppId=328232" TargetMode="External"/><Relationship Id="rId20" Type="http://schemas.openxmlformats.org/officeDocument/2006/relationships/hyperlink" Target="https://www.federalregister.gov/documents/2020/07/20/2020-15614/advisory-committee-on-immunization-practices-acip" TargetMode="External"/><Relationship Id="rId41" Type="http://schemas.openxmlformats.org/officeDocument/2006/relationships/hyperlink" Target="mailto:matthew.murray1@navy.mi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eta.sam.gov/opp/337c2be5b7cc40f99e04d3ad53c822a8/view?" TargetMode="External"/><Relationship Id="rId23" Type="http://schemas.openxmlformats.org/officeDocument/2006/relationships/hyperlink" Target="mailto:contact@spacecounciluag.org" TargetMode="External"/><Relationship Id="rId28" Type="http://schemas.openxmlformats.org/officeDocument/2006/relationships/hyperlink" Target="mailto:CouncilTeam@hhs.gov" TargetMode="External"/><Relationship Id="rId36" Type="http://schemas.openxmlformats.org/officeDocument/2006/relationships/hyperlink" Target="mailto:dawn.dalhamer@us.af.mil"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Harman</cp:lastModifiedBy>
  <cp:revision>2</cp:revision>
  <cp:lastPrinted>2015-09-06T01:27:00Z</cp:lastPrinted>
  <dcterms:created xsi:type="dcterms:W3CDTF">2020-07-21T14:26:00Z</dcterms:created>
  <dcterms:modified xsi:type="dcterms:W3CDTF">2020-07-21T14:26:00Z</dcterms:modified>
</cp:coreProperties>
</file>