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695BF"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5A8ADCE4" wp14:editId="1C49043A">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0BA8FD" w14:textId="77777777" w:rsidR="000E1BC8" w:rsidRPr="000E1BC8" w:rsidRDefault="000E1BC8" w:rsidP="000E1BC8">
      <w:pPr>
        <w:rPr>
          <w:i/>
          <w:sz w:val="28"/>
          <w:szCs w:val="28"/>
        </w:rPr>
      </w:pPr>
    </w:p>
    <w:p w14:paraId="0E5EBB45"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3833E00A" wp14:editId="3926B799">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8">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6342F2DF" w14:textId="77777777" w:rsidR="000E1BC8" w:rsidRDefault="000E1BC8" w:rsidP="001112D9">
      <w:pPr>
        <w:pBdr>
          <w:bottom w:val="single" w:sz="6" w:space="1" w:color="auto"/>
        </w:pBdr>
        <w:jc w:val="center"/>
        <w:rPr>
          <w:rFonts w:ascii="Arial Narrow" w:hAnsi="Arial Narrow"/>
          <w:b/>
        </w:rPr>
      </w:pPr>
    </w:p>
    <w:p w14:paraId="1A6C46AE" w14:textId="77777777" w:rsidR="00CA02F3" w:rsidRPr="00CA02F3" w:rsidRDefault="00CA02F3" w:rsidP="001112D9">
      <w:pPr>
        <w:pBdr>
          <w:bottom w:val="single" w:sz="6" w:space="1" w:color="auto"/>
        </w:pBdr>
        <w:jc w:val="center"/>
        <w:rPr>
          <w:rFonts w:ascii="Arial Narrow" w:hAnsi="Arial Narrow"/>
          <w:b/>
          <w:sz w:val="12"/>
          <w:szCs w:val="12"/>
        </w:rPr>
      </w:pPr>
    </w:p>
    <w:p w14:paraId="46E049BE" w14:textId="77777777" w:rsidR="000E1BC8" w:rsidRPr="001E3180" w:rsidRDefault="000E1BC8" w:rsidP="000E1BC8">
      <w:pPr>
        <w:rPr>
          <w:rFonts w:asciiTheme="majorHAnsi" w:hAnsiTheme="majorHAnsi"/>
          <w:b/>
          <w:sz w:val="16"/>
          <w:szCs w:val="16"/>
        </w:rPr>
      </w:pPr>
    </w:p>
    <w:p w14:paraId="2579D145" w14:textId="303EAA77" w:rsidR="003F7193" w:rsidRDefault="00AA6713" w:rsidP="000E1BC8">
      <w:pPr>
        <w:rPr>
          <w:rFonts w:asciiTheme="majorHAnsi" w:hAnsiTheme="majorHAnsi"/>
          <w:b/>
          <w:sz w:val="32"/>
          <w:szCs w:val="32"/>
        </w:rPr>
      </w:pPr>
      <w:r>
        <w:rPr>
          <w:rFonts w:asciiTheme="majorHAnsi" w:hAnsiTheme="majorHAnsi"/>
          <w:b/>
          <w:sz w:val="32"/>
          <w:szCs w:val="32"/>
        </w:rPr>
        <w:t>RFI</w:t>
      </w:r>
      <w:r w:rsidR="002510A6">
        <w:rPr>
          <w:rFonts w:asciiTheme="majorHAnsi" w:hAnsiTheme="majorHAnsi"/>
          <w:b/>
          <w:sz w:val="32"/>
          <w:szCs w:val="32"/>
        </w:rPr>
        <w:t>s</w:t>
      </w:r>
      <w:r>
        <w:rPr>
          <w:rFonts w:asciiTheme="majorHAnsi" w:hAnsiTheme="majorHAnsi"/>
          <w:b/>
          <w:sz w:val="32"/>
          <w:szCs w:val="32"/>
        </w:rPr>
        <w:t xml:space="preserve">, </w:t>
      </w:r>
      <w:r w:rsidR="002510A6">
        <w:rPr>
          <w:rFonts w:asciiTheme="majorHAnsi" w:hAnsiTheme="majorHAnsi"/>
          <w:b/>
          <w:sz w:val="32"/>
          <w:szCs w:val="32"/>
        </w:rPr>
        <w:t>Meeting Notices, Proposers/Industry Days</w:t>
      </w:r>
      <w:r w:rsidR="001B4682">
        <w:rPr>
          <w:rFonts w:asciiTheme="majorHAnsi" w:hAnsiTheme="majorHAnsi"/>
          <w:b/>
          <w:sz w:val="32"/>
          <w:szCs w:val="32"/>
        </w:rPr>
        <w:t>, Nomination</w:t>
      </w:r>
    </w:p>
    <w:p w14:paraId="6F1E6B73" w14:textId="4123F908" w:rsidR="00B55784" w:rsidRDefault="00B55784" w:rsidP="000E1BC8">
      <w:pPr>
        <w:rPr>
          <w:rFonts w:asciiTheme="majorHAnsi" w:hAnsiTheme="majorHAnsi"/>
          <w:b/>
          <w:sz w:val="32"/>
          <w:szCs w:val="32"/>
        </w:rPr>
      </w:pPr>
      <w:r>
        <w:rPr>
          <w:rFonts w:asciiTheme="majorHAnsi" w:hAnsiTheme="majorHAnsi"/>
          <w:b/>
          <w:sz w:val="32"/>
          <w:szCs w:val="32"/>
        </w:rPr>
        <w:t>UC-FGR</w:t>
      </w:r>
    </w:p>
    <w:p w14:paraId="4D5E1656" w14:textId="77777777" w:rsidR="000E1BC8" w:rsidRPr="001E3180" w:rsidRDefault="0024748B" w:rsidP="000E1BC8">
      <w:pPr>
        <w:pBdr>
          <w:bottom w:val="single" w:sz="6" w:space="1" w:color="auto"/>
        </w:pBdr>
        <w:rPr>
          <w:rFonts w:asciiTheme="majorHAnsi" w:hAnsiTheme="majorHAnsi"/>
          <w:b/>
          <w:sz w:val="16"/>
          <w:szCs w:val="16"/>
        </w:rPr>
      </w:pPr>
      <w:r>
        <w:rPr>
          <w:rFonts w:asciiTheme="majorHAnsi" w:hAnsiTheme="majorHAnsi"/>
          <w:b/>
          <w:color w:val="0070C0"/>
          <w:sz w:val="32"/>
          <w:szCs w:val="32"/>
        </w:rPr>
        <w:t>August 31</w:t>
      </w:r>
      <w:r w:rsidR="007E4634">
        <w:rPr>
          <w:rFonts w:asciiTheme="majorHAnsi" w:hAnsiTheme="majorHAnsi"/>
          <w:b/>
          <w:color w:val="0070C0"/>
          <w:sz w:val="32"/>
          <w:szCs w:val="32"/>
        </w:rPr>
        <w:t>,</w:t>
      </w:r>
      <w:r w:rsidR="00BA023E">
        <w:rPr>
          <w:rFonts w:asciiTheme="majorHAnsi" w:hAnsiTheme="majorHAnsi"/>
          <w:b/>
          <w:color w:val="0070C0"/>
          <w:sz w:val="32"/>
          <w:szCs w:val="32"/>
        </w:rPr>
        <w:t xml:space="preserve"> 2020</w:t>
      </w:r>
    </w:p>
    <w:p w14:paraId="23859184" w14:textId="77777777" w:rsidR="00246E98" w:rsidRDefault="00246E98" w:rsidP="00246E98">
      <w:pPr>
        <w:jc w:val="center"/>
        <w:rPr>
          <w:rFonts w:asciiTheme="majorHAnsi" w:hAnsiTheme="majorHAnsi"/>
          <w:b/>
          <w:sz w:val="28"/>
          <w:szCs w:val="28"/>
          <w:u w:val="single"/>
        </w:rPr>
      </w:pPr>
    </w:p>
    <w:p w14:paraId="4A2015B4" w14:textId="77777777" w:rsidR="00270159" w:rsidRDefault="00270159" w:rsidP="00270159">
      <w:pPr>
        <w:jc w:val="center"/>
        <w:rPr>
          <w:rFonts w:asciiTheme="majorHAnsi" w:hAnsiTheme="majorHAnsi"/>
          <w:b/>
          <w:sz w:val="28"/>
          <w:szCs w:val="28"/>
          <w:u w:val="single"/>
        </w:rPr>
      </w:pPr>
      <w:r>
        <w:rPr>
          <w:rFonts w:asciiTheme="majorHAnsi" w:hAnsiTheme="majorHAnsi"/>
          <w:b/>
          <w:sz w:val="28"/>
          <w:szCs w:val="28"/>
          <w:u w:val="single"/>
        </w:rPr>
        <w:t>Table of Contents</w:t>
      </w:r>
    </w:p>
    <w:p w14:paraId="4BED7ABF" w14:textId="77777777" w:rsidR="00270159" w:rsidRDefault="00270159" w:rsidP="00270159">
      <w:pPr>
        <w:rPr>
          <w:rFonts w:asciiTheme="majorHAnsi" w:hAnsiTheme="majorHAnsi"/>
          <w:b/>
          <w:sz w:val="28"/>
          <w:szCs w:val="28"/>
          <w:u w:val="single"/>
        </w:rPr>
      </w:pPr>
    </w:p>
    <w:p w14:paraId="708AE1DA" w14:textId="77777777" w:rsidR="00270159" w:rsidRDefault="00270159" w:rsidP="00270159">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1B075AB0" w14:textId="77777777" w:rsidR="00270159" w:rsidRDefault="00270159" w:rsidP="00270159">
      <w:pPr>
        <w:rPr>
          <w:rFonts w:asciiTheme="majorHAnsi" w:hAnsiTheme="majorHAnsi"/>
          <w:b/>
          <w:sz w:val="28"/>
          <w:szCs w:val="28"/>
        </w:rPr>
      </w:pPr>
    </w:p>
    <w:p w14:paraId="042EDA66"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 xml:space="preserve">Department of Agriculture </w:t>
      </w:r>
    </w:p>
    <w:p w14:paraId="147D20F9"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Food Safety and Inspection Service</w:t>
      </w:r>
    </w:p>
    <w:p w14:paraId="1F66A07D"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Food Safety: Consumer Outreach and Education Today and for the Future</w:t>
      </w:r>
    </w:p>
    <w:p w14:paraId="3F279F72"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Department of Commerce</w:t>
      </w:r>
    </w:p>
    <w:p w14:paraId="6E1CAF8E"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National Telecommunications and Information Administration</w:t>
      </w:r>
    </w:p>
    <w:p w14:paraId="5D87BDF0"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NTIA 2020 Spectrum Policy Symposium</w:t>
      </w:r>
    </w:p>
    <w:p w14:paraId="3B8E9AFF"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Department of Defense</w:t>
      </w:r>
    </w:p>
    <w:p w14:paraId="68DCF74F"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Department of the Navy</w:t>
      </w:r>
    </w:p>
    <w:p w14:paraId="00088744"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ASN(RD&amp;A) Virtual Industry Day (webinar)</w:t>
      </w:r>
    </w:p>
    <w:p w14:paraId="6239EEF4"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Department of Health and Human</w:t>
      </w:r>
    </w:p>
    <w:p w14:paraId="6390E9C5"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Office on Trafficking in Persons, Administration for Children and Families</w:t>
      </w:r>
    </w:p>
    <w:p w14:paraId="49651DF5"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 xml:space="preserve">Office on Trafficking in Persons; Notice of Meeting </w:t>
      </w:r>
    </w:p>
    <w:p w14:paraId="473B0F5A"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Health Resources and Services Administration</w:t>
      </w:r>
    </w:p>
    <w:p w14:paraId="3FC8D73F"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 xml:space="preserve">Meeting of the Advisory Committee on Infant Mortality Services </w:t>
      </w:r>
    </w:p>
    <w:p w14:paraId="16F666C7"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 xml:space="preserve">National Institutes of Health </w:t>
      </w:r>
    </w:p>
    <w:p w14:paraId="05D1A06F"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 xml:space="preserve">National Cancer Institute; Notice of Meeting </w:t>
      </w:r>
    </w:p>
    <w:p w14:paraId="56048862"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 xml:space="preserve">Office of the Director, National Institutes of Health; Notice of Meeting </w:t>
      </w:r>
    </w:p>
    <w:p w14:paraId="06F0EB13"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Environmental Protection Agency</w:t>
      </w:r>
    </w:p>
    <w:p w14:paraId="6376F8B7" w14:textId="77777777" w:rsidR="00270159" w:rsidRPr="00BA3B9C" w:rsidRDefault="00270159" w:rsidP="00270159">
      <w:pPr>
        <w:pStyle w:val="ListParagraph"/>
        <w:numPr>
          <w:ilvl w:val="0"/>
          <w:numId w:val="27"/>
        </w:numPr>
        <w:rPr>
          <w:rFonts w:asciiTheme="majorHAnsi" w:hAnsiTheme="majorHAnsi"/>
          <w:bCs/>
          <w:sz w:val="28"/>
          <w:szCs w:val="28"/>
        </w:rPr>
      </w:pPr>
      <w:r w:rsidRPr="00BA3B9C">
        <w:rPr>
          <w:rFonts w:asciiTheme="majorHAnsi" w:hAnsiTheme="majorHAnsi"/>
          <w:bCs/>
          <w:sz w:val="28"/>
          <w:szCs w:val="28"/>
        </w:rPr>
        <w:t>Public Hearing for Control of Air Pollution From Airplanes and Airplane Engines: GHG Emission Standards and Test Procedures</w:t>
      </w:r>
    </w:p>
    <w:p w14:paraId="663062E3"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National Aeronautics and Space Administration</w:t>
      </w:r>
    </w:p>
    <w:p w14:paraId="694E9992" w14:textId="77777777" w:rsidR="00270159" w:rsidRDefault="00270159" w:rsidP="00270159">
      <w:pPr>
        <w:pStyle w:val="ListParagraph"/>
        <w:numPr>
          <w:ilvl w:val="0"/>
          <w:numId w:val="27"/>
        </w:numPr>
        <w:rPr>
          <w:rFonts w:asciiTheme="majorHAnsi" w:hAnsiTheme="majorHAnsi"/>
          <w:bCs/>
          <w:sz w:val="28"/>
          <w:szCs w:val="28"/>
        </w:rPr>
      </w:pPr>
      <w:r w:rsidRPr="00BA3B9C">
        <w:rPr>
          <w:rFonts w:asciiTheme="majorHAnsi" w:hAnsiTheme="majorHAnsi"/>
          <w:bCs/>
          <w:sz w:val="28"/>
          <w:szCs w:val="28"/>
        </w:rPr>
        <w:t>NASA Advisory Council; Science Committee; Meeting</w:t>
      </w:r>
    </w:p>
    <w:p w14:paraId="07666097" w14:textId="77777777" w:rsidR="00270159" w:rsidRPr="00EF7DA7" w:rsidRDefault="00270159" w:rsidP="00270159">
      <w:pPr>
        <w:pStyle w:val="ListParagraph"/>
        <w:numPr>
          <w:ilvl w:val="0"/>
          <w:numId w:val="27"/>
        </w:numPr>
        <w:rPr>
          <w:rFonts w:asciiTheme="majorHAnsi" w:hAnsiTheme="majorHAnsi"/>
          <w:bCs/>
          <w:sz w:val="28"/>
          <w:szCs w:val="28"/>
        </w:rPr>
      </w:pPr>
      <w:r w:rsidRPr="00EF7DA7">
        <w:rPr>
          <w:rFonts w:asciiTheme="majorHAnsi" w:hAnsiTheme="majorHAnsi"/>
          <w:bCs/>
          <w:sz w:val="28"/>
          <w:szCs w:val="28"/>
        </w:rPr>
        <w:lastRenderedPageBreak/>
        <w:t>Heliophysics Advisory Committee; Meeting</w:t>
      </w:r>
    </w:p>
    <w:p w14:paraId="7D943F91"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National Science Foundation</w:t>
      </w:r>
    </w:p>
    <w:p w14:paraId="3B579F27" w14:textId="77777777" w:rsidR="00270159" w:rsidRPr="00BA3B9C" w:rsidRDefault="00270159" w:rsidP="00270159">
      <w:pPr>
        <w:pStyle w:val="ListParagraph"/>
        <w:numPr>
          <w:ilvl w:val="0"/>
          <w:numId w:val="27"/>
        </w:numPr>
        <w:rPr>
          <w:rFonts w:asciiTheme="majorHAnsi" w:hAnsiTheme="majorHAnsi"/>
          <w:bCs/>
          <w:sz w:val="28"/>
          <w:szCs w:val="28"/>
        </w:rPr>
      </w:pPr>
      <w:r w:rsidRPr="00BA3B9C">
        <w:rPr>
          <w:rFonts w:asciiTheme="majorHAnsi" w:hAnsiTheme="majorHAnsi"/>
          <w:bCs/>
          <w:sz w:val="28"/>
          <w:szCs w:val="28"/>
        </w:rPr>
        <w:t>Notice of Virtual Workshop on Software in the Era of Extreme Heterogeneity</w:t>
      </w:r>
    </w:p>
    <w:p w14:paraId="2B817037" w14:textId="77777777" w:rsidR="00270159" w:rsidRPr="00BA3B9C" w:rsidRDefault="00270159" w:rsidP="00270159">
      <w:pPr>
        <w:pStyle w:val="ListParagraph"/>
        <w:numPr>
          <w:ilvl w:val="0"/>
          <w:numId w:val="27"/>
        </w:numPr>
        <w:rPr>
          <w:rFonts w:asciiTheme="majorHAnsi" w:hAnsiTheme="majorHAnsi"/>
          <w:bCs/>
          <w:sz w:val="28"/>
          <w:szCs w:val="28"/>
        </w:rPr>
      </w:pPr>
      <w:r w:rsidRPr="00BA3B9C">
        <w:rPr>
          <w:rFonts w:asciiTheme="majorHAnsi" w:hAnsiTheme="majorHAnsi"/>
          <w:bCs/>
          <w:sz w:val="28"/>
          <w:szCs w:val="28"/>
        </w:rPr>
        <w:t>Advisory Committee for Cyberinfrastructure; Notice of Meeting</w:t>
      </w:r>
    </w:p>
    <w:p w14:paraId="1FBAA7AD"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U.S. International Trade Commission</w:t>
      </w:r>
    </w:p>
    <w:p w14:paraId="56BF6C71" w14:textId="77777777" w:rsidR="00270159" w:rsidRPr="00BA3B9C" w:rsidRDefault="00270159" w:rsidP="00270159">
      <w:pPr>
        <w:pStyle w:val="ListParagraph"/>
        <w:numPr>
          <w:ilvl w:val="0"/>
          <w:numId w:val="28"/>
        </w:numPr>
        <w:rPr>
          <w:rFonts w:asciiTheme="majorHAnsi" w:hAnsiTheme="majorHAnsi"/>
          <w:bCs/>
          <w:sz w:val="28"/>
          <w:szCs w:val="28"/>
        </w:rPr>
      </w:pPr>
      <w:r w:rsidRPr="00BA3B9C">
        <w:rPr>
          <w:rFonts w:asciiTheme="majorHAnsi" w:hAnsiTheme="majorHAnsi"/>
          <w:bCs/>
          <w:sz w:val="28"/>
          <w:szCs w:val="28"/>
        </w:rPr>
        <w:t>COVID-19 Related Goods: The U.S. Industry, Market, Trade, and Supply Chain Challenges; Notice of Institution of Investigation and Scheduling of a Public Hearing</w:t>
      </w:r>
    </w:p>
    <w:p w14:paraId="08B007AA" w14:textId="77777777" w:rsidR="00270159" w:rsidRPr="00BA3B9C" w:rsidRDefault="00270159" w:rsidP="00270159">
      <w:pPr>
        <w:rPr>
          <w:rFonts w:asciiTheme="majorHAnsi" w:hAnsiTheme="majorHAnsi" w:cs="Arial"/>
          <w:bCs/>
          <w:i/>
        </w:rPr>
      </w:pPr>
    </w:p>
    <w:p w14:paraId="6422CBB7" w14:textId="77777777" w:rsidR="00270159" w:rsidRPr="00BA3B9C" w:rsidRDefault="00270159" w:rsidP="00270159">
      <w:pPr>
        <w:rPr>
          <w:rFonts w:asciiTheme="majorHAnsi" w:hAnsiTheme="majorHAnsi"/>
          <w:b/>
          <w:sz w:val="28"/>
          <w:szCs w:val="28"/>
        </w:rPr>
      </w:pPr>
      <w:r w:rsidRPr="00BA3B9C">
        <w:rPr>
          <w:rFonts w:asciiTheme="majorHAnsi" w:hAnsiTheme="majorHAnsi" w:cs="Arial"/>
          <w:b/>
          <w:sz w:val="28"/>
          <w:szCs w:val="28"/>
          <w:u w:val="single"/>
        </w:rPr>
        <w:t>Requests for Information</w:t>
      </w:r>
      <w:r w:rsidRPr="00BA3B9C">
        <w:rPr>
          <w:rFonts w:asciiTheme="majorHAnsi" w:hAnsiTheme="majorHAnsi"/>
          <w:b/>
          <w:sz w:val="28"/>
          <w:szCs w:val="28"/>
        </w:rPr>
        <w:t xml:space="preserve"> </w:t>
      </w:r>
    </w:p>
    <w:p w14:paraId="25EE05D9" w14:textId="77777777" w:rsidR="00270159" w:rsidRPr="00351E4D" w:rsidRDefault="00270159" w:rsidP="00270159">
      <w:pPr>
        <w:rPr>
          <w:rFonts w:asciiTheme="majorHAnsi" w:hAnsiTheme="majorHAnsi"/>
          <w:bCs/>
          <w:sz w:val="28"/>
          <w:szCs w:val="28"/>
          <w:u w:val="single"/>
        </w:rPr>
      </w:pPr>
      <w:r w:rsidRPr="00351E4D">
        <w:rPr>
          <w:rFonts w:asciiTheme="majorHAnsi" w:hAnsiTheme="majorHAnsi"/>
          <w:bCs/>
          <w:sz w:val="28"/>
          <w:szCs w:val="28"/>
          <w:u w:val="single"/>
        </w:rPr>
        <w:t>Department of Defense</w:t>
      </w:r>
    </w:p>
    <w:p w14:paraId="37630B8E"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Department of the Air Force</w:t>
      </w:r>
    </w:p>
    <w:p w14:paraId="6DBF297D" w14:textId="77777777" w:rsidR="00270159" w:rsidRPr="00BA3B9C" w:rsidRDefault="00270159" w:rsidP="00270159">
      <w:pPr>
        <w:pStyle w:val="ListParagraph"/>
        <w:numPr>
          <w:ilvl w:val="0"/>
          <w:numId w:val="26"/>
        </w:numPr>
        <w:rPr>
          <w:rFonts w:asciiTheme="majorHAnsi" w:hAnsiTheme="majorHAnsi"/>
          <w:bCs/>
          <w:sz w:val="28"/>
          <w:szCs w:val="28"/>
        </w:rPr>
      </w:pPr>
      <w:r w:rsidRPr="00BA3B9C">
        <w:rPr>
          <w:rFonts w:asciiTheme="majorHAnsi" w:hAnsiTheme="majorHAnsi"/>
          <w:bCs/>
          <w:sz w:val="28"/>
          <w:szCs w:val="28"/>
        </w:rPr>
        <w:t xml:space="preserve">Space and Missile Command - Space And Missile Systems Center (SMC) Next Generation Overhead Persistent Infrared (NG OPIR) and Evolved Strategic Satellite Communication (ESS) Information Technology Infrastructure Request For Information (RFI) </w:t>
      </w:r>
    </w:p>
    <w:p w14:paraId="59A7979F" w14:textId="77777777" w:rsidR="00270159" w:rsidRPr="00BA3B9C" w:rsidRDefault="00270159" w:rsidP="00270159">
      <w:pPr>
        <w:rPr>
          <w:rFonts w:asciiTheme="majorHAnsi" w:hAnsiTheme="majorHAnsi"/>
          <w:bCs/>
          <w:sz w:val="28"/>
          <w:szCs w:val="28"/>
        </w:rPr>
      </w:pPr>
    </w:p>
    <w:p w14:paraId="0D70884E"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 xml:space="preserve">U.S. Agency for International Development </w:t>
      </w:r>
    </w:p>
    <w:p w14:paraId="3129CE23" w14:textId="77777777" w:rsidR="00270159" w:rsidRPr="00BA3B9C" w:rsidRDefault="00270159" w:rsidP="00270159">
      <w:pPr>
        <w:pStyle w:val="ListParagraph"/>
        <w:numPr>
          <w:ilvl w:val="0"/>
          <w:numId w:val="28"/>
        </w:numPr>
        <w:rPr>
          <w:rFonts w:asciiTheme="majorHAnsi" w:hAnsiTheme="majorHAnsi"/>
          <w:bCs/>
          <w:sz w:val="28"/>
          <w:szCs w:val="28"/>
        </w:rPr>
      </w:pPr>
      <w:r w:rsidRPr="00BA3B9C">
        <w:rPr>
          <w:rFonts w:asciiTheme="majorHAnsi" w:hAnsiTheme="majorHAnsi"/>
          <w:bCs/>
          <w:sz w:val="28"/>
          <w:szCs w:val="28"/>
        </w:rPr>
        <w:t>Ghana USAID-Accra - SERVIR WEST AFRICA 2</w:t>
      </w:r>
    </w:p>
    <w:p w14:paraId="2BD5D83A" w14:textId="77777777" w:rsidR="00270159" w:rsidRPr="00BA3B9C" w:rsidRDefault="00270159" w:rsidP="00270159">
      <w:pPr>
        <w:rPr>
          <w:rFonts w:asciiTheme="majorHAnsi" w:hAnsiTheme="majorHAnsi"/>
          <w:b/>
          <w:sz w:val="28"/>
          <w:szCs w:val="28"/>
        </w:rPr>
      </w:pPr>
    </w:p>
    <w:p w14:paraId="45D4F5CC" w14:textId="77777777" w:rsidR="00270159" w:rsidRPr="00BA3B9C" w:rsidRDefault="00270159" w:rsidP="00270159">
      <w:pPr>
        <w:rPr>
          <w:rFonts w:asciiTheme="majorHAnsi" w:hAnsiTheme="majorHAnsi"/>
          <w:b/>
          <w:sz w:val="28"/>
          <w:szCs w:val="28"/>
        </w:rPr>
      </w:pPr>
      <w:r w:rsidRPr="00BA3B9C">
        <w:rPr>
          <w:rFonts w:asciiTheme="majorHAnsi" w:hAnsiTheme="majorHAnsi"/>
          <w:b/>
          <w:sz w:val="28"/>
          <w:szCs w:val="28"/>
          <w:u w:val="single"/>
        </w:rPr>
        <w:t>Broad Agency Announcements</w:t>
      </w:r>
      <w:r w:rsidRPr="00BA3B9C">
        <w:rPr>
          <w:rFonts w:asciiTheme="majorHAnsi" w:hAnsiTheme="majorHAnsi"/>
          <w:b/>
          <w:sz w:val="28"/>
          <w:szCs w:val="28"/>
        </w:rPr>
        <w:t xml:space="preserve"> </w:t>
      </w:r>
    </w:p>
    <w:p w14:paraId="15E66CF4" w14:textId="77777777" w:rsidR="00270159" w:rsidRPr="00BA3B9C" w:rsidRDefault="00270159" w:rsidP="00270159">
      <w:pPr>
        <w:rPr>
          <w:rFonts w:asciiTheme="majorHAnsi" w:hAnsiTheme="majorHAnsi"/>
          <w:bCs/>
          <w:sz w:val="28"/>
          <w:szCs w:val="28"/>
        </w:rPr>
      </w:pPr>
    </w:p>
    <w:p w14:paraId="43EE77F3" w14:textId="77777777" w:rsidR="00270159" w:rsidRPr="00BA3B9C" w:rsidRDefault="00270159" w:rsidP="00270159">
      <w:pPr>
        <w:rPr>
          <w:rFonts w:asciiTheme="majorHAnsi" w:hAnsiTheme="majorHAnsi"/>
          <w:bCs/>
          <w:sz w:val="28"/>
          <w:szCs w:val="28"/>
          <w:u w:val="single"/>
        </w:rPr>
      </w:pPr>
      <w:r w:rsidRPr="00BA3B9C">
        <w:rPr>
          <w:rFonts w:asciiTheme="majorHAnsi" w:hAnsiTheme="majorHAnsi"/>
          <w:bCs/>
          <w:sz w:val="28"/>
          <w:szCs w:val="28"/>
          <w:u w:val="single"/>
        </w:rPr>
        <w:t>Department of Defense</w:t>
      </w:r>
    </w:p>
    <w:p w14:paraId="2E7C7EAB"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Department of the Air Force</w:t>
      </w:r>
    </w:p>
    <w:p w14:paraId="79143458" w14:textId="77777777" w:rsidR="00270159" w:rsidRPr="00BA3B9C" w:rsidRDefault="00270159" w:rsidP="00270159">
      <w:pPr>
        <w:pStyle w:val="ListParagraph"/>
        <w:numPr>
          <w:ilvl w:val="0"/>
          <w:numId w:val="28"/>
        </w:numPr>
        <w:rPr>
          <w:rFonts w:asciiTheme="majorHAnsi" w:hAnsiTheme="majorHAnsi"/>
          <w:bCs/>
          <w:sz w:val="28"/>
          <w:szCs w:val="28"/>
        </w:rPr>
      </w:pPr>
      <w:r w:rsidRPr="00BA3B9C">
        <w:rPr>
          <w:rFonts w:asciiTheme="majorHAnsi" w:hAnsiTheme="majorHAnsi"/>
          <w:bCs/>
          <w:sz w:val="28"/>
          <w:szCs w:val="28"/>
        </w:rPr>
        <w:t xml:space="preserve">Air Force Research Laboratory - Small Business Technology Transfer (STTR) Program Commercial Solutions Opening </w:t>
      </w:r>
    </w:p>
    <w:p w14:paraId="17290616" w14:textId="77777777" w:rsidR="00270159" w:rsidRPr="00BA3B9C" w:rsidRDefault="00270159" w:rsidP="00270159">
      <w:pPr>
        <w:pStyle w:val="ListParagraph"/>
        <w:numPr>
          <w:ilvl w:val="0"/>
          <w:numId w:val="28"/>
        </w:numPr>
        <w:rPr>
          <w:rFonts w:asciiTheme="majorHAnsi" w:hAnsiTheme="majorHAnsi"/>
          <w:bCs/>
          <w:sz w:val="28"/>
          <w:szCs w:val="28"/>
        </w:rPr>
      </w:pPr>
      <w:r w:rsidRPr="00BA3B9C">
        <w:rPr>
          <w:rFonts w:asciiTheme="majorHAnsi" w:hAnsiTheme="majorHAnsi"/>
          <w:bCs/>
          <w:sz w:val="28"/>
          <w:szCs w:val="28"/>
        </w:rPr>
        <w:t xml:space="preserve">Air Force Research Laboratory - SBIR Commercial Solutions Opening AF Ventures Topics </w:t>
      </w:r>
    </w:p>
    <w:p w14:paraId="1BDB460C" w14:textId="77777777" w:rsidR="00270159" w:rsidRPr="00BA3B9C" w:rsidRDefault="00270159" w:rsidP="00270159">
      <w:pPr>
        <w:pStyle w:val="ListParagraph"/>
        <w:numPr>
          <w:ilvl w:val="0"/>
          <w:numId w:val="28"/>
        </w:numPr>
        <w:rPr>
          <w:rFonts w:asciiTheme="majorHAnsi" w:hAnsiTheme="majorHAnsi"/>
          <w:bCs/>
          <w:sz w:val="28"/>
          <w:szCs w:val="28"/>
        </w:rPr>
      </w:pPr>
      <w:r w:rsidRPr="00BA3B9C">
        <w:rPr>
          <w:rFonts w:asciiTheme="majorHAnsi" w:hAnsiTheme="majorHAnsi"/>
          <w:bCs/>
          <w:sz w:val="28"/>
          <w:szCs w:val="28"/>
        </w:rPr>
        <w:t>Air Force Research Laboratory - Air Superiority Technology Broad Agency Annou</w:t>
      </w:r>
      <w:r>
        <w:rPr>
          <w:rFonts w:asciiTheme="majorHAnsi" w:hAnsiTheme="majorHAnsi"/>
          <w:bCs/>
          <w:sz w:val="28"/>
          <w:szCs w:val="28"/>
        </w:rPr>
        <w:t>n</w:t>
      </w:r>
      <w:r w:rsidRPr="00BA3B9C">
        <w:rPr>
          <w:rFonts w:asciiTheme="majorHAnsi" w:hAnsiTheme="majorHAnsi"/>
          <w:bCs/>
          <w:sz w:val="28"/>
          <w:szCs w:val="28"/>
        </w:rPr>
        <w:t xml:space="preserve">cement </w:t>
      </w:r>
    </w:p>
    <w:p w14:paraId="461AFBD9" w14:textId="77777777" w:rsidR="00270159" w:rsidRPr="00BA3B9C" w:rsidRDefault="00270159" w:rsidP="00270159">
      <w:pPr>
        <w:rPr>
          <w:rFonts w:asciiTheme="majorHAnsi" w:hAnsiTheme="majorHAnsi"/>
          <w:bCs/>
          <w:sz w:val="28"/>
          <w:szCs w:val="28"/>
        </w:rPr>
      </w:pPr>
      <w:r w:rsidRPr="00BA3B9C">
        <w:rPr>
          <w:rFonts w:asciiTheme="majorHAnsi" w:hAnsiTheme="majorHAnsi"/>
          <w:bCs/>
          <w:sz w:val="28"/>
          <w:szCs w:val="28"/>
        </w:rPr>
        <w:t>Department of the Army</w:t>
      </w:r>
    </w:p>
    <w:p w14:paraId="143C843C" w14:textId="686E3C06" w:rsidR="00270159" w:rsidRDefault="00270159" w:rsidP="00270159">
      <w:pPr>
        <w:pStyle w:val="ListParagraph"/>
        <w:numPr>
          <w:ilvl w:val="0"/>
          <w:numId w:val="29"/>
        </w:numPr>
        <w:rPr>
          <w:rFonts w:asciiTheme="majorHAnsi" w:hAnsiTheme="majorHAnsi"/>
          <w:bCs/>
          <w:sz w:val="28"/>
          <w:szCs w:val="28"/>
        </w:rPr>
      </w:pPr>
      <w:r w:rsidRPr="00BA3B9C">
        <w:rPr>
          <w:rFonts w:asciiTheme="majorHAnsi" w:hAnsiTheme="majorHAnsi"/>
          <w:bCs/>
          <w:sz w:val="28"/>
          <w:szCs w:val="28"/>
        </w:rPr>
        <w:t>U.S. Army Corps of Engineers - Maintain Digital Research Collection and Provide Oral History Support</w:t>
      </w:r>
    </w:p>
    <w:p w14:paraId="7A313797" w14:textId="77777777" w:rsidR="00270159" w:rsidRPr="00270159" w:rsidRDefault="00270159" w:rsidP="00270159">
      <w:pPr>
        <w:rPr>
          <w:rFonts w:asciiTheme="majorHAnsi" w:hAnsiTheme="majorHAnsi"/>
          <w:bCs/>
          <w:sz w:val="28"/>
          <w:szCs w:val="28"/>
          <w:u w:val="single"/>
        </w:rPr>
      </w:pPr>
      <w:r w:rsidRPr="00270159">
        <w:rPr>
          <w:rFonts w:asciiTheme="majorHAnsi" w:hAnsiTheme="majorHAnsi"/>
          <w:bCs/>
          <w:sz w:val="28"/>
          <w:szCs w:val="28"/>
          <w:u w:val="single"/>
        </w:rPr>
        <w:t>Department of the Navy</w:t>
      </w:r>
    </w:p>
    <w:p w14:paraId="1D9C42EE" w14:textId="77777777" w:rsidR="00270159" w:rsidRPr="00270159" w:rsidRDefault="00270159" w:rsidP="00270159">
      <w:pPr>
        <w:rPr>
          <w:rFonts w:asciiTheme="majorHAnsi" w:hAnsiTheme="majorHAnsi"/>
          <w:bCs/>
          <w:sz w:val="28"/>
          <w:szCs w:val="28"/>
        </w:rPr>
      </w:pPr>
      <w:r w:rsidRPr="00270159">
        <w:rPr>
          <w:rFonts w:asciiTheme="majorHAnsi" w:hAnsiTheme="majorHAnsi"/>
          <w:bCs/>
          <w:sz w:val="28"/>
          <w:szCs w:val="28"/>
        </w:rPr>
        <w:t xml:space="preserve">Office of Naval Research - Navy ManTech </w:t>
      </w:r>
    </w:p>
    <w:p w14:paraId="68019A54" w14:textId="7CF351F6" w:rsidR="00270159" w:rsidRPr="00270159" w:rsidRDefault="00270159" w:rsidP="00270159">
      <w:pPr>
        <w:pStyle w:val="ListParagraph"/>
        <w:numPr>
          <w:ilvl w:val="0"/>
          <w:numId w:val="29"/>
        </w:numPr>
        <w:rPr>
          <w:rFonts w:asciiTheme="majorHAnsi" w:hAnsiTheme="majorHAnsi"/>
          <w:bCs/>
          <w:sz w:val="28"/>
          <w:szCs w:val="28"/>
        </w:rPr>
      </w:pPr>
      <w:r w:rsidRPr="00270159">
        <w:rPr>
          <w:rFonts w:asciiTheme="majorHAnsi" w:hAnsiTheme="majorHAnsi"/>
          <w:bCs/>
          <w:sz w:val="28"/>
          <w:szCs w:val="28"/>
        </w:rPr>
        <w:t>Composites Manufacturing Center (CMC)</w:t>
      </w:r>
    </w:p>
    <w:p w14:paraId="70A9A173" w14:textId="77777777" w:rsidR="00270159" w:rsidRDefault="00270159" w:rsidP="00270159"/>
    <w:p w14:paraId="6A154936" w14:textId="77777777" w:rsidR="00270159" w:rsidRPr="00351E4D" w:rsidRDefault="00270159" w:rsidP="00270159">
      <w:pPr>
        <w:rPr>
          <w:rFonts w:asciiTheme="majorHAnsi" w:hAnsiTheme="majorHAnsi" w:cs="Arial"/>
          <w:b/>
          <w:bCs/>
          <w:iCs/>
          <w:sz w:val="28"/>
          <w:szCs w:val="28"/>
          <w:u w:val="single"/>
        </w:rPr>
      </w:pPr>
      <w:r w:rsidRPr="00351E4D">
        <w:rPr>
          <w:rFonts w:asciiTheme="majorHAnsi" w:hAnsiTheme="majorHAnsi" w:cs="Arial"/>
          <w:b/>
          <w:bCs/>
          <w:iCs/>
          <w:sz w:val="28"/>
          <w:szCs w:val="28"/>
          <w:u w:val="single"/>
        </w:rPr>
        <w:lastRenderedPageBreak/>
        <w:t>Grants Over $5 Million</w:t>
      </w:r>
    </w:p>
    <w:p w14:paraId="4DA6794E" w14:textId="77777777" w:rsidR="00270159" w:rsidRDefault="00270159" w:rsidP="00270159">
      <w:pPr>
        <w:rPr>
          <w:rFonts w:asciiTheme="majorHAnsi" w:hAnsiTheme="majorHAnsi" w:cs="Arial"/>
          <w:i/>
        </w:rPr>
      </w:pPr>
    </w:p>
    <w:p w14:paraId="772979C4" w14:textId="77777777" w:rsidR="00270159" w:rsidRPr="00270159" w:rsidRDefault="00270159" w:rsidP="00270159">
      <w:pPr>
        <w:rPr>
          <w:rFonts w:asciiTheme="majorHAnsi" w:hAnsiTheme="majorHAnsi"/>
          <w:bCs/>
          <w:sz w:val="28"/>
          <w:szCs w:val="28"/>
          <w:u w:val="single"/>
        </w:rPr>
      </w:pPr>
      <w:r w:rsidRPr="00270159">
        <w:rPr>
          <w:rFonts w:asciiTheme="majorHAnsi" w:hAnsiTheme="majorHAnsi"/>
          <w:bCs/>
          <w:sz w:val="28"/>
          <w:szCs w:val="28"/>
          <w:u w:val="single"/>
        </w:rPr>
        <w:t>National Science Foundation</w:t>
      </w:r>
    </w:p>
    <w:p w14:paraId="06887344" w14:textId="5BDF5E84" w:rsidR="00270159" w:rsidRPr="00270159" w:rsidRDefault="00270159" w:rsidP="00270159">
      <w:pPr>
        <w:pStyle w:val="ListParagraph"/>
        <w:numPr>
          <w:ilvl w:val="0"/>
          <w:numId w:val="29"/>
        </w:numPr>
        <w:rPr>
          <w:rFonts w:asciiTheme="majorHAnsi" w:hAnsiTheme="majorHAnsi"/>
          <w:bCs/>
          <w:sz w:val="28"/>
          <w:szCs w:val="28"/>
        </w:rPr>
      </w:pPr>
      <w:r w:rsidRPr="00270159">
        <w:rPr>
          <w:rFonts w:asciiTheme="majorHAnsi" w:hAnsiTheme="majorHAnsi"/>
          <w:bCs/>
          <w:sz w:val="28"/>
          <w:szCs w:val="28"/>
        </w:rPr>
        <w:t>National Artificial Intelligence (AI) Research Institutes</w:t>
      </w:r>
    </w:p>
    <w:p w14:paraId="57C8BF64" w14:textId="77777777" w:rsidR="00270159" w:rsidRDefault="00270159" w:rsidP="000C4CE6">
      <w:pPr>
        <w:rPr>
          <w:rFonts w:asciiTheme="majorHAnsi" w:hAnsiTheme="majorHAnsi"/>
          <w:b/>
          <w:sz w:val="28"/>
          <w:szCs w:val="28"/>
        </w:rPr>
      </w:pPr>
    </w:p>
    <w:p w14:paraId="3B245ACF" w14:textId="77777777" w:rsidR="00270159" w:rsidRDefault="00270159" w:rsidP="000C4CE6">
      <w:pPr>
        <w:rPr>
          <w:rFonts w:asciiTheme="majorHAnsi" w:hAnsiTheme="majorHAnsi"/>
          <w:b/>
          <w:sz w:val="28"/>
          <w:szCs w:val="28"/>
        </w:rPr>
      </w:pPr>
    </w:p>
    <w:p w14:paraId="188E69BB" w14:textId="4B634A40" w:rsidR="00DD5C5D" w:rsidRDefault="00270159" w:rsidP="000C4CE6">
      <w:pPr>
        <w:rPr>
          <w:rFonts w:asciiTheme="majorHAnsi" w:hAnsiTheme="majorHAnsi"/>
          <w:b/>
          <w:sz w:val="28"/>
          <w:szCs w:val="28"/>
        </w:rPr>
      </w:pPr>
      <w:r>
        <w:rPr>
          <w:rFonts w:asciiTheme="majorHAnsi" w:hAnsiTheme="majorHAnsi"/>
          <w:b/>
          <w:sz w:val="28"/>
          <w:szCs w:val="28"/>
        </w:rPr>
        <w:t>Depa</w:t>
      </w:r>
      <w:r w:rsidR="00DD5C5D">
        <w:rPr>
          <w:rFonts w:asciiTheme="majorHAnsi" w:hAnsiTheme="majorHAnsi"/>
          <w:b/>
          <w:sz w:val="28"/>
          <w:szCs w:val="28"/>
        </w:rPr>
        <w:t xml:space="preserve">rtment of Agriculture - </w:t>
      </w:r>
      <w:r w:rsidR="00DD5C5D" w:rsidRPr="00DD5C5D">
        <w:rPr>
          <w:rFonts w:asciiTheme="majorHAnsi" w:hAnsiTheme="majorHAnsi"/>
          <w:b/>
          <w:sz w:val="28"/>
          <w:szCs w:val="28"/>
        </w:rPr>
        <w:t>Food Safety and Inspection Service</w:t>
      </w:r>
      <w:r w:rsidR="00DD5C5D">
        <w:rPr>
          <w:rFonts w:asciiTheme="majorHAnsi" w:hAnsiTheme="majorHAnsi"/>
          <w:b/>
          <w:sz w:val="28"/>
          <w:szCs w:val="28"/>
        </w:rPr>
        <w:t xml:space="preserve"> - </w:t>
      </w:r>
      <w:r w:rsidR="00DD5C5D" w:rsidRPr="00DD5C5D">
        <w:rPr>
          <w:rFonts w:asciiTheme="majorHAnsi" w:hAnsiTheme="majorHAnsi"/>
          <w:b/>
          <w:sz w:val="28"/>
          <w:szCs w:val="28"/>
        </w:rPr>
        <w:t>Food Safety: Consumer Outreach and Education Today and for the Future</w:t>
      </w:r>
    </w:p>
    <w:p w14:paraId="55B88D78" w14:textId="575360D0" w:rsidR="000C4CE6" w:rsidRPr="007B2B27" w:rsidRDefault="00DD5C5D" w:rsidP="000C4CE6">
      <w:pPr>
        <w:rPr>
          <w:rFonts w:asciiTheme="majorHAnsi" w:hAnsiTheme="majorHAnsi"/>
          <w:b/>
          <w:sz w:val="28"/>
          <w:szCs w:val="28"/>
        </w:rPr>
      </w:pPr>
      <w:r>
        <w:rPr>
          <w:rFonts w:asciiTheme="majorHAnsi" w:hAnsiTheme="majorHAnsi"/>
          <w:b/>
          <w:sz w:val="28"/>
          <w:szCs w:val="28"/>
        </w:rPr>
        <w:t xml:space="preserve">Meeting </w:t>
      </w:r>
      <w:r w:rsidR="000C4CE6">
        <w:rPr>
          <w:rFonts w:asciiTheme="majorHAnsi" w:hAnsiTheme="majorHAnsi"/>
          <w:b/>
          <w:sz w:val="28"/>
          <w:szCs w:val="28"/>
        </w:rPr>
        <w:t>Date:</w:t>
      </w:r>
      <w:r w:rsidR="000C4CE6">
        <w:rPr>
          <w:rFonts w:asciiTheme="majorHAnsi" w:hAnsiTheme="majorHAnsi"/>
          <w:b/>
          <w:sz w:val="28"/>
          <w:szCs w:val="28"/>
        </w:rPr>
        <w:tab/>
      </w:r>
      <w:r w:rsidR="000C4CE6">
        <w:rPr>
          <w:rFonts w:asciiTheme="majorHAnsi" w:hAnsiTheme="majorHAnsi"/>
          <w:b/>
          <w:sz w:val="28"/>
          <w:szCs w:val="28"/>
        </w:rPr>
        <w:tab/>
      </w:r>
      <w:r w:rsidR="000C4CE6">
        <w:rPr>
          <w:rFonts w:asciiTheme="majorHAnsi" w:hAnsiTheme="majorHAnsi"/>
          <w:b/>
          <w:sz w:val="28"/>
          <w:szCs w:val="28"/>
        </w:rPr>
        <w:tab/>
      </w:r>
      <w:r w:rsidR="000C4CE6">
        <w:rPr>
          <w:rFonts w:asciiTheme="majorHAnsi" w:hAnsiTheme="majorHAnsi"/>
          <w:b/>
          <w:sz w:val="28"/>
          <w:szCs w:val="28"/>
        </w:rPr>
        <w:tab/>
      </w:r>
      <w:r w:rsidR="000C4CE6">
        <w:rPr>
          <w:rFonts w:asciiTheme="majorHAnsi" w:hAnsiTheme="majorHAnsi"/>
          <w:b/>
          <w:sz w:val="28"/>
          <w:szCs w:val="28"/>
        </w:rPr>
        <w:tab/>
      </w:r>
      <w:r>
        <w:rPr>
          <w:rFonts w:asciiTheme="majorHAnsi" w:hAnsiTheme="majorHAnsi"/>
          <w:b/>
          <w:sz w:val="28"/>
          <w:szCs w:val="28"/>
        </w:rPr>
        <w:t>October 6, 2020</w:t>
      </w:r>
      <w:r w:rsidR="000C4CE6">
        <w:rPr>
          <w:rFonts w:asciiTheme="majorHAnsi" w:hAnsiTheme="majorHAnsi"/>
          <w:b/>
          <w:sz w:val="28"/>
          <w:szCs w:val="28"/>
        </w:rPr>
        <w:tab/>
      </w:r>
      <w:r w:rsidR="000C4CE6">
        <w:rPr>
          <w:rFonts w:asciiTheme="majorHAnsi" w:hAnsiTheme="majorHAnsi"/>
          <w:b/>
          <w:sz w:val="28"/>
          <w:szCs w:val="28"/>
        </w:rPr>
        <w:tab/>
      </w:r>
    </w:p>
    <w:p w14:paraId="24181F72" w14:textId="77777777" w:rsidR="000C4CE6" w:rsidRDefault="000C4CE6" w:rsidP="000C4CE6">
      <w:pPr>
        <w:rPr>
          <w:rFonts w:asciiTheme="majorHAnsi" w:hAnsiTheme="majorHAnsi"/>
          <w:b/>
          <w:sz w:val="28"/>
          <w:szCs w:val="28"/>
        </w:rPr>
      </w:pPr>
    </w:p>
    <w:p w14:paraId="3478A8EA" w14:textId="13F4EEA7" w:rsidR="00DD5C5D" w:rsidRPr="00DD5C5D" w:rsidRDefault="000C4CE6" w:rsidP="00DD5C5D">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DD5C5D" w:rsidRPr="00DD5C5D">
        <w:rPr>
          <w:rFonts w:asciiTheme="majorHAnsi" w:hAnsiTheme="majorHAnsi" w:cs="Arial"/>
          <w:i/>
        </w:rPr>
        <w:t>The Food Safety and Inspection Service (FSIS), is hosting a virtual public meeting with participation from the U.S. Food and Drug Administration (FDA), the Centers for Disease Control and Prevention (CDC), and the Partnership for Food Safety Education. FSIS seeks to establish a comprehensive understanding of how consumers handle and prepare food today, by reviewing recent research and forthcoming research, so as to develop the most effective approach for consumer outreach and education in the future. Industry, consumer representatives, non-profits, food safety advocates working at state, county and local levels, and other interested individuals are invited to participate in the meeting and comment on the data and science that drive FSIS consumer education.</w:t>
      </w:r>
    </w:p>
    <w:p w14:paraId="27A0BA35" w14:textId="77777777" w:rsidR="000C4CE6" w:rsidRDefault="000C4CE6" w:rsidP="000C4CE6">
      <w:pPr>
        <w:rPr>
          <w:rFonts w:asciiTheme="majorHAnsi" w:hAnsiTheme="majorHAnsi" w:cs="Arial"/>
          <w:i/>
        </w:rPr>
      </w:pPr>
    </w:p>
    <w:p w14:paraId="5C1459CB" w14:textId="1FEE6F3D" w:rsidR="000C4CE6" w:rsidRDefault="000C4CE6" w:rsidP="000C4CE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DD5C5D" w:rsidRPr="00DD5C5D">
        <w:rPr>
          <w:rFonts w:asciiTheme="majorHAnsi" w:hAnsiTheme="majorHAnsi" w:cs="Arial"/>
          <w:bCs/>
          <w:i/>
        </w:rPr>
        <w:t xml:space="preserve">Jesus Garcia, (202) 260-9432, </w:t>
      </w:r>
      <w:hyperlink r:id="rId9" w:history="1">
        <w:r w:rsidR="00DD5C5D" w:rsidRPr="00F505E5">
          <w:rPr>
            <w:rStyle w:val="Hyperlink"/>
            <w:rFonts w:asciiTheme="majorHAnsi" w:hAnsiTheme="majorHAnsi" w:cs="Arial"/>
            <w:bCs/>
            <w:i/>
          </w:rPr>
          <w:t>Jesus.Garcia3@usda.gov</w:t>
        </w:r>
      </w:hyperlink>
      <w:r w:rsidR="00DD5C5D" w:rsidRPr="00DD5C5D">
        <w:rPr>
          <w:rFonts w:asciiTheme="majorHAnsi" w:hAnsiTheme="majorHAnsi" w:cs="Arial"/>
          <w:bCs/>
          <w:i/>
        </w:rPr>
        <w:t>.</w:t>
      </w:r>
    </w:p>
    <w:p w14:paraId="2B6E2356" w14:textId="192E41A4" w:rsidR="00DD5C5D" w:rsidRDefault="00DD5C5D" w:rsidP="000C4CE6">
      <w:pPr>
        <w:rPr>
          <w:rFonts w:asciiTheme="majorHAnsi" w:hAnsiTheme="majorHAnsi" w:cs="Arial"/>
          <w:bCs/>
          <w:i/>
        </w:rPr>
      </w:pPr>
    </w:p>
    <w:p w14:paraId="1E98F930" w14:textId="567BFDBB" w:rsidR="00DD5C5D" w:rsidRDefault="00492BD0" w:rsidP="000C4CE6">
      <w:pPr>
        <w:rPr>
          <w:rFonts w:asciiTheme="majorHAnsi" w:hAnsiTheme="majorHAnsi" w:cs="Arial"/>
          <w:bCs/>
          <w:i/>
        </w:rPr>
      </w:pPr>
      <w:hyperlink r:id="rId10" w:history="1">
        <w:r w:rsidR="00DD5C5D" w:rsidRPr="00DD5C5D">
          <w:rPr>
            <w:rStyle w:val="Hyperlink"/>
            <w:rFonts w:asciiTheme="majorHAnsi" w:hAnsiTheme="majorHAnsi" w:cs="Arial"/>
            <w:bCs/>
            <w:i/>
          </w:rPr>
          <w:t>https://www.federalregister.gov/documents/2020/08/25/2020-18589/food-safety-consumer-outreach-and-education-today-and-for-the-future</w:t>
        </w:r>
      </w:hyperlink>
    </w:p>
    <w:p w14:paraId="235A2988" w14:textId="77777777" w:rsidR="000C4CE6" w:rsidRDefault="000C4CE6" w:rsidP="00A32701">
      <w:pPr>
        <w:rPr>
          <w:rFonts w:asciiTheme="majorHAnsi" w:hAnsiTheme="majorHAnsi"/>
          <w:b/>
          <w:sz w:val="28"/>
          <w:szCs w:val="28"/>
        </w:rPr>
      </w:pPr>
    </w:p>
    <w:p w14:paraId="253DC8CF" w14:textId="136A69B9" w:rsidR="000C2209" w:rsidRDefault="000C2209" w:rsidP="000C2209">
      <w:pPr>
        <w:rPr>
          <w:rFonts w:asciiTheme="majorHAnsi" w:hAnsiTheme="majorHAnsi"/>
          <w:b/>
          <w:sz w:val="28"/>
          <w:szCs w:val="28"/>
        </w:rPr>
      </w:pPr>
      <w:r>
        <w:rPr>
          <w:rFonts w:asciiTheme="majorHAnsi" w:hAnsiTheme="majorHAnsi"/>
          <w:b/>
          <w:sz w:val="28"/>
          <w:szCs w:val="28"/>
        </w:rPr>
        <w:t xml:space="preserve">Department of Commerce - </w:t>
      </w:r>
      <w:r w:rsidRPr="000C2209">
        <w:rPr>
          <w:rFonts w:asciiTheme="majorHAnsi" w:hAnsiTheme="majorHAnsi"/>
          <w:b/>
          <w:sz w:val="28"/>
          <w:szCs w:val="28"/>
        </w:rPr>
        <w:t>National Telecommunications and Information Administration</w:t>
      </w:r>
      <w:r>
        <w:rPr>
          <w:rFonts w:asciiTheme="majorHAnsi" w:hAnsiTheme="majorHAnsi"/>
          <w:b/>
          <w:sz w:val="28"/>
          <w:szCs w:val="28"/>
        </w:rPr>
        <w:t xml:space="preserve"> -  </w:t>
      </w:r>
      <w:r w:rsidRPr="000C2209">
        <w:rPr>
          <w:rFonts w:asciiTheme="majorHAnsi" w:hAnsiTheme="majorHAnsi"/>
          <w:b/>
          <w:sz w:val="28"/>
          <w:szCs w:val="28"/>
        </w:rPr>
        <w:t>NTIA 2020 Spectrum Policy Symposium</w:t>
      </w:r>
    </w:p>
    <w:p w14:paraId="7E3C3AE9" w14:textId="446CDC70" w:rsidR="000C2209" w:rsidRPr="007B2B27" w:rsidRDefault="000C2209" w:rsidP="000C2209">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22, 2020</w:t>
      </w:r>
      <w:r>
        <w:rPr>
          <w:rFonts w:asciiTheme="majorHAnsi" w:hAnsiTheme="majorHAnsi"/>
          <w:b/>
          <w:sz w:val="28"/>
          <w:szCs w:val="28"/>
        </w:rPr>
        <w:tab/>
      </w:r>
      <w:r>
        <w:rPr>
          <w:rFonts w:asciiTheme="majorHAnsi" w:hAnsiTheme="majorHAnsi"/>
          <w:b/>
          <w:sz w:val="28"/>
          <w:szCs w:val="28"/>
        </w:rPr>
        <w:tab/>
      </w:r>
    </w:p>
    <w:p w14:paraId="67AD05D6" w14:textId="77777777" w:rsidR="000C2209" w:rsidRDefault="000C2209" w:rsidP="000C2209">
      <w:pPr>
        <w:rPr>
          <w:rFonts w:asciiTheme="majorHAnsi" w:hAnsiTheme="majorHAnsi"/>
          <w:b/>
          <w:sz w:val="28"/>
          <w:szCs w:val="28"/>
        </w:rPr>
      </w:pPr>
    </w:p>
    <w:p w14:paraId="12AA7301" w14:textId="77777777" w:rsidR="000C2209" w:rsidRPr="000C2209" w:rsidRDefault="000C2209" w:rsidP="000C2209">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0C2209">
        <w:rPr>
          <w:rFonts w:asciiTheme="majorHAnsi" w:hAnsiTheme="majorHAnsi" w:cs="Arial"/>
          <w:i/>
        </w:rPr>
        <w:t>The National Telecommunications and Information Administration (NTIA), U.S. Department of Commerce, will host a virtual, online symposium on September 22, 2020, focusing on national spectrum policy development and the evolution of new techniques and technologies for federal spectrum management including spectrum sharing.</w:t>
      </w:r>
    </w:p>
    <w:p w14:paraId="73C5D30F" w14:textId="300AA3B0" w:rsidR="000C2209" w:rsidRDefault="000C2209" w:rsidP="000C2209">
      <w:pPr>
        <w:rPr>
          <w:rFonts w:asciiTheme="majorHAnsi" w:hAnsiTheme="majorHAnsi" w:cs="Arial"/>
          <w:i/>
        </w:rPr>
      </w:pPr>
    </w:p>
    <w:p w14:paraId="073ECB02" w14:textId="77777777" w:rsidR="000C2209" w:rsidRDefault="000C2209" w:rsidP="000C2209">
      <w:pPr>
        <w:rPr>
          <w:rFonts w:asciiTheme="majorHAnsi" w:hAnsiTheme="majorHAnsi" w:cs="Arial"/>
          <w:i/>
        </w:rPr>
      </w:pPr>
    </w:p>
    <w:p w14:paraId="0EFEB637" w14:textId="5F0B25A4" w:rsidR="000C2209" w:rsidRDefault="000C2209" w:rsidP="000C2209">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0C2209">
        <w:rPr>
          <w:rFonts w:asciiTheme="majorHAnsi" w:hAnsiTheme="majorHAnsi" w:cs="Arial"/>
          <w:bCs/>
          <w:i/>
        </w:rPr>
        <w:t xml:space="preserve">John Alden, Telecommunications Specialist, Office of Spectrum Management, NTIA, at (202) 482-8046 or </w:t>
      </w:r>
      <w:hyperlink r:id="rId11" w:history="1">
        <w:r w:rsidRPr="00F505E5">
          <w:rPr>
            <w:rStyle w:val="Hyperlink"/>
            <w:rFonts w:asciiTheme="majorHAnsi" w:hAnsiTheme="majorHAnsi" w:cs="Arial"/>
            <w:bCs/>
            <w:i/>
          </w:rPr>
          <w:t>spectrumsymposium@ntia.gov</w:t>
        </w:r>
      </w:hyperlink>
      <w:r w:rsidRPr="000C2209">
        <w:rPr>
          <w:rFonts w:asciiTheme="majorHAnsi" w:hAnsiTheme="majorHAnsi" w:cs="Arial"/>
          <w:bCs/>
          <w:i/>
        </w:rPr>
        <w:t>.</w:t>
      </w:r>
    </w:p>
    <w:p w14:paraId="201C0E91" w14:textId="49AFDF77" w:rsidR="000C2209" w:rsidRDefault="000C2209" w:rsidP="000C2209">
      <w:pPr>
        <w:rPr>
          <w:rFonts w:asciiTheme="majorHAnsi" w:hAnsiTheme="majorHAnsi" w:cs="Arial"/>
          <w:bCs/>
          <w:i/>
        </w:rPr>
      </w:pPr>
    </w:p>
    <w:p w14:paraId="7B1CBEBB" w14:textId="0C38C862" w:rsidR="000C2209" w:rsidRDefault="00492BD0" w:rsidP="000C2209">
      <w:pPr>
        <w:rPr>
          <w:rFonts w:asciiTheme="majorHAnsi" w:hAnsiTheme="majorHAnsi" w:cs="Arial"/>
          <w:bCs/>
          <w:i/>
        </w:rPr>
      </w:pPr>
      <w:hyperlink r:id="rId12" w:history="1">
        <w:r w:rsidR="000C2209" w:rsidRPr="000C2209">
          <w:rPr>
            <w:rStyle w:val="Hyperlink"/>
            <w:rFonts w:asciiTheme="majorHAnsi" w:hAnsiTheme="majorHAnsi" w:cs="Arial"/>
            <w:bCs/>
            <w:i/>
          </w:rPr>
          <w:t>https://www.federalregister.gov/documents/2020/08/31/2020-18619/ntia-2020-spectrum-policy-symposium</w:t>
        </w:r>
      </w:hyperlink>
    </w:p>
    <w:p w14:paraId="5010F90B" w14:textId="77777777" w:rsidR="000C2209" w:rsidRDefault="000C2209" w:rsidP="00A32701">
      <w:pPr>
        <w:rPr>
          <w:rFonts w:asciiTheme="majorHAnsi" w:hAnsiTheme="majorHAnsi"/>
          <w:b/>
          <w:sz w:val="28"/>
          <w:szCs w:val="28"/>
        </w:rPr>
      </w:pPr>
    </w:p>
    <w:p w14:paraId="6D7985A4" w14:textId="1E702A3C" w:rsidR="004F610F" w:rsidRDefault="004F610F" w:rsidP="00A32701">
      <w:pPr>
        <w:rPr>
          <w:rFonts w:asciiTheme="majorHAnsi" w:hAnsiTheme="majorHAnsi"/>
          <w:b/>
          <w:sz w:val="28"/>
          <w:szCs w:val="28"/>
        </w:rPr>
      </w:pPr>
      <w:r>
        <w:rPr>
          <w:rFonts w:asciiTheme="majorHAnsi" w:hAnsiTheme="majorHAnsi"/>
          <w:b/>
          <w:sz w:val="28"/>
          <w:szCs w:val="28"/>
        </w:rPr>
        <w:lastRenderedPageBreak/>
        <w:t xml:space="preserve">Department of Defense – Department of the Navy - </w:t>
      </w:r>
      <w:r w:rsidRPr="004F610F">
        <w:rPr>
          <w:rFonts w:asciiTheme="majorHAnsi" w:hAnsiTheme="majorHAnsi"/>
          <w:b/>
          <w:sz w:val="28"/>
          <w:szCs w:val="28"/>
        </w:rPr>
        <w:t>ASN(RD&amp;A) Virtual Industry Day (webinar)</w:t>
      </w:r>
    </w:p>
    <w:p w14:paraId="46CB9F3C" w14:textId="20C35354" w:rsidR="00A32701" w:rsidRPr="007B2B27" w:rsidRDefault="004F610F" w:rsidP="00A32701">
      <w:pPr>
        <w:rPr>
          <w:rFonts w:asciiTheme="majorHAnsi" w:hAnsiTheme="majorHAnsi"/>
          <w:b/>
          <w:sz w:val="28"/>
          <w:szCs w:val="28"/>
        </w:rPr>
      </w:pPr>
      <w:r>
        <w:rPr>
          <w:rFonts w:asciiTheme="majorHAnsi" w:hAnsiTheme="majorHAnsi"/>
          <w:b/>
          <w:sz w:val="28"/>
          <w:szCs w:val="28"/>
        </w:rPr>
        <w:t xml:space="preserve">Virtual </w:t>
      </w:r>
      <w:r w:rsidR="00A32701">
        <w:rPr>
          <w:rFonts w:asciiTheme="majorHAnsi" w:hAnsiTheme="majorHAnsi"/>
          <w:b/>
          <w:sz w:val="28"/>
          <w:szCs w:val="28"/>
        </w:rPr>
        <w:t>Meeting Date:</w:t>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r>
        <w:rPr>
          <w:rFonts w:asciiTheme="majorHAnsi" w:hAnsiTheme="majorHAnsi"/>
          <w:b/>
          <w:sz w:val="28"/>
          <w:szCs w:val="28"/>
        </w:rPr>
        <w:t>September</w:t>
      </w:r>
      <w:r w:rsidR="000C2209">
        <w:rPr>
          <w:rFonts w:asciiTheme="majorHAnsi" w:hAnsiTheme="majorHAnsi"/>
          <w:b/>
          <w:sz w:val="28"/>
          <w:szCs w:val="28"/>
        </w:rPr>
        <w:t xml:space="preserve"> 1, </w:t>
      </w:r>
      <w:r>
        <w:rPr>
          <w:rFonts w:asciiTheme="majorHAnsi" w:hAnsiTheme="majorHAnsi"/>
          <w:b/>
          <w:sz w:val="28"/>
          <w:szCs w:val="28"/>
        </w:rPr>
        <w:t>2020</w:t>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p>
    <w:p w14:paraId="0CA8A461" w14:textId="77777777" w:rsidR="00A32701" w:rsidRDefault="00A32701" w:rsidP="00A32701">
      <w:pPr>
        <w:rPr>
          <w:rFonts w:asciiTheme="majorHAnsi" w:hAnsiTheme="majorHAnsi"/>
          <w:b/>
          <w:sz w:val="28"/>
          <w:szCs w:val="28"/>
        </w:rPr>
      </w:pPr>
    </w:p>
    <w:p w14:paraId="39F42AE8" w14:textId="77777777" w:rsidR="004F610F" w:rsidRPr="004F610F" w:rsidRDefault="00A32701" w:rsidP="004F610F">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4F610F" w:rsidRPr="004F610F">
        <w:rPr>
          <w:rFonts w:asciiTheme="majorHAnsi" w:hAnsiTheme="majorHAnsi" w:cs="Arial"/>
          <w:i/>
        </w:rPr>
        <w:t>This Special Notice is for the purpose of announcing that the Assistant Secretary of the Navy for Research, Development, and Acquisition intends to conduct an Industry Day Webinar for Naval suppliers across priority Navy programs: e.g. Virginia Class Submarine, Expeditionary Sea Base, E/F-18, CVN, F-35.</w:t>
      </w:r>
    </w:p>
    <w:p w14:paraId="671EC78B" w14:textId="77777777" w:rsidR="004F610F" w:rsidRPr="004F610F" w:rsidRDefault="004F610F" w:rsidP="004F610F">
      <w:pPr>
        <w:rPr>
          <w:rFonts w:asciiTheme="majorHAnsi" w:hAnsiTheme="majorHAnsi" w:cs="Arial"/>
          <w:i/>
        </w:rPr>
      </w:pPr>
      <w:r w:rsidRPr="004F610F">
        <w:rPr>
          <w:rFonts w:asciiTheme="majorHAnsi" w:hAnsiTheme="majorHAnsi" w:cs="Arial"/>
          <w:b/>
          <w:bCs/>
          <w:i/>
        </w:rPr>
        <w:t>Background: </w:t>
      </w:r>
      <w:r w:rsidRPr="004F610F">
        <w:rPr>
          <w:rFonts w:asciiTheme="majorHAnsi" w:hAnsiTheme="majorHAnsi" w:cs="Arial"/>
          <w:i/>
        </w:rPr>
        <w:t> Maintaining a robust industrial base through COVID-19 and other business challenges is imperative to national defense.  As a result, the Navy is conducting an assessment of the Department of the Navy’s supply chain.</w:t>
      </w:r>
    </w:p>
    <w:p w14:paraId="22DA015B" w14:textId="77777777" w:rsidR="004F610F" w:rsidRPr="004F610F" w:rsidRDefault="004F610F" w:rsidP="004F610F">
      <w:pPr>
        <w:rPr>
          <w:rFonts w:asciiTheme="majorHAnsi" w:hAnsiTheme="majorHAnsi" w:cs="Arial"/>
          <w:i/>
        </w:rPr>
      </w:pPr>
      <w:r w:rsidRPr="004F610F">
        <w:rPr>
          <w:rFonts w:asciiTheme="majorHAnsi" w:hAnsiTheme="majorHAnsi" w:cs="Arial"/>
          <w:i/>
        </w:rPr>
        <w:t>Assessing the health of the supply base entails thorough assessments at the Prime and Tier 1 supplier level but also entails a much deeper assessment into the potential impacts within the Tier 3+ supply chain. The target population includes suppliers across the entire Naval supply chain including but not limited to lower tier suppliers without a direct Prime connection. If a supplier believes its product(s)/component(s) are ultimately incorporated in equipment/systems within a Navy Prime Contractor’s supply chain, then this notice applies to the supplier. This initiative is an opportunity for the Department of the Navy to assess the health of the supply base.</w:t>
      </w:r>
    </w:p>
    <w:p w14:paraId="2072BC14" w14:textId="4DA2822D" w:rsidR="004F610F" w:rsidRDefault="004F610F" w:rsidP="004F610F">
      <w:pPr>
        <w:rPr>
          <w:rFonts w:asciiTheme="majorHAnsi" w:hAnsiTheme="majorHAnsi" w:cs="Arial"/>
          <w:i/>
        </w:rPr>
      </w:pPr>
      <w:r w:rsidRPr="004F610F">
        <w:rPr>
          <w:rFonts w:asciiTheme="majorHAnsi" w:hAnsiTheme="majorHAnsi" w:cs="Arial"/>
          <w:i/>
        </w:rPr>
        <w:t>In order to effectively communicate the scope and objective of this initiative within the supply base, the Department of the Navy will be administering an Industry Day Webinar.  This webinar is designed to announce a survey launch to the supply base and create an opportunity for Q&amp;A about the supplier engagement process.  This supplier survey will be essential to the Navy in understanding overall supplier market health.</w:t>
      </w:r>
    </w:p>
    <w:p w14:paraId="59592F48" w14:textId="77777777" w:rsidR="004F610F" w:rsidRPr="004F610F" w:rsidRDefault="004F610F" w:rsidP="004F610F">
      <w:pPr>
        <w:rPr>
          <w:rFonts w:asciiTheme="majorHAnsi" w:hAnsiTheme="majorHAnsi" w:cs="Arial"/>
          <w:i/>
        </w:rPr>
      </w:pPr>
    </w:p>
    <w:p w14:paraId="0463A9EF" w14:textId="1779BF8D" w:rsidR="004F610F" w:rsidRPr="004F610F" w:rsidRDefault="004F610F" w:rsidP="004F610F">
      <w:pPr>
        <w:rPr>
          <w:rFonts w:asciiTheme="majorHAnsi" w:hAnsiTheme="majorHAnsi" w:cs="Arial"/>
          <w:i/>
        </w:rPr>
      </w:pPr>
      <w:r w:rsidRPr="004F610F">
        <w:rPr>
          <w:rFonts w:asciiTheme="majorHAnsi" w:hAnsiTheme="majorHAnsi" w:cs="Arial"/>
          <w:i/>
        </w:rPr>
        <w:t>Registration is required for the event. Please register for the event here:</w:t>
      </w:r>
      <w:r>
        <w:rPr>
          <w:rFonts w:asciiTheme="majorHAnsi" w:hAnsiTheme="majorHAnsi" w:cs="Arial"/>
          <w:i/>
        </w:rPr>
        <w:t xml:space="preserve"> </w:t>
      </w:r>
    </w:p>
    <w:p w14:paraId="4EBF13A4" w14:textId="125B83D5" w:rsidR="009041F9" w:rsidRDefault="00492BD0" w:rsidP="004F610F">
      <w:pPr>
        <w:rPr>
          <w:rFonts w:asciiTheme="majorHAnsi" w:hAnsiTheme="majorHAnsi" w:cs="Arial"/>
          <w:i/>
        </w:rPr>
      </w:pPr>
      <w:hyperlink r:id="rId13" w:history="1">
        <w:r w:rsidR="004F610F" w:rsidRPr="00F505E5">
          <w:rPr>
            <w:rStyle w:val="Hyperlink"/>
            <w:rFonts w:asciiTheme="majorHAnsi" w:hAnsiTheme="majorHAnsi" w:cs="Arial"/>
            <w:i/>
          </w:rPr>
          <w:t>https://interos-ai.zoomgov.com/webinar/register/WN_rOle0uY9TtGxvxUgYvwU7Q</w:t>
        </w:r>
      </w:hyperlink>
    </w:p>
    <w:p w14:paraId="516912D3" w14:textId="5BDD321B" w:rsidR="004F610F" w:rsidRDefault="004F610F" w:rsidP="004F610F">
      <w:pPr>
        <w:rPr>
          <w:rFonts w:asciiTheme="majorHAnsi" w:hAnsiTheme="majorHAnsi" w:cs="Arial"/>
          <w:i/>
        </w:rPr>
      </w:pPr>
    </w:p>
    <w:p w14:paraId="13615325" w14:textId="1FC682E9" w:rsidR="00865D2F" w:rsidRDefault="00A32701" w:rsidP="004F610F">
      <w:pPr>
        <w:rPr>
          <w:rFonts w:asciiTheme="majorHAnsi" w:hAnsiTheme="majorHAnsi" w:cs="Arial"/>
          <w:bCs/>
          <w:i/>
        </w:rPr>
      </w:pPr>
      <w:r w:rsidRPr="00991766">
        <w:rPr>
          <w:rFonts w:asciiTheme="majorHAnsi" w:hAnsiTheme="majorHAnsi" w:cs="Arial"/>
          <w:b/>
          <w:i/>
        </w:rPr>
        <w:t>Contact:</w:t>
      </w:r>
      <w:r w:rsidR="009041F9">
        <w:rPr>
          <w:rFonts w:asciiTheme="majorHAnsi" w:hAnsiTheme="majorHAnsi" w:cs="Arial"/>
          <w:b/>
          <w:i/>
        </w:rPr>
        <w:t xml:space="preserve"> </w:t>
      </w:r>
      <w:r w:rsidR="004F610F" w:rsidRPr="004F610F">
        <w:rPr>
          <w:rFonts w:asciiTheme="majorHAnsi" w:hAnsiTheme="majorHAnsi" w:cs="Arial"/>
          <w:bCs/>
          <w:i/>
        </w:rPr>
        <w:t xml:space="preserve">Ray LaFreniere   </w:t>
      </w:r>
      <w:hyperlink r:id="rId14" w:history="1">
        <w:r w:rsidR="004F610F" w:rsidRPr="00F505E5">
          <w:rPr>
            <w:rStyle w:val="Hyperlink"/>
            <w:rFonts w:asciiTheme="majorHAnsi" w:hAnsiTheme="majorHAnsi" w:cs="Arial"/>
            <w:bCs/>
            <w:i/>
          </w:rPr>
          <w:t>Raymond.LaFreniere@navy.mil</w:t>
        </w:r>
      </w:hyperlink>
    </w:p>
    <w:p w14:paraId="7C8A5845" w14:textId="1D98FA97" w:rsidR="004F610F" w:rsidRDefault="004F610F" w:rsidP="004F610F">
      <w:pPr>
        <w:rPr>
          <w:rFonts w:asciiTheme="majorHAnsi" w:hAnsiTheme="majorHAnsi" w:cs="Arial"/>
          <w:bCs/>
          <w:i/>
        </w:rPr>
      </w:pPr>
    </w:p>
    <w:p w14:paraId="10D23372" w14:textId="01254B61" w:rsidR="004F610F" w:rsidRDefault="00492BD0" w:rsidP="004F610F">
      <w:pPr>
        <w:rPr>
          <w:rFonts w:asciiTheme="majorHAnsi" w:hAnsiTheme="majorHAnsi" w:cs="Arial"/>
          <w:bCs/>
          <w:i/>
        </w:rPr>
      </w:pPr>
      <w:hyperlink r:id="rId15" w:history="1">
        <w:r w:rsidR="004F610F" w:rsidRPr="004F610F">
          <w:rPr>
            <w:rStyle w:val="Hyperlink"/>
            <w:rFonts w:asciiTheme="majorHAnsi" w:hAnsiTheme="majorHAnsi" w:cs="Arial"/>
            <w:bCs/>
            <w:i/>
          </w:rPr>
          <w:t>https://beta.sam.gov/opp/37a3d888ef7f45beae8d7917221745b3/view</w:t>
        </w:r>
      </w:hyperlink>
    </w:p>
    <w:p w14:paraId="17BF80BF" w14:textId="77777777" w:rsidR="00A32701" w:rsidRDefault="00A32701" w:rsidP="003A66B5">
      <w:pPr>
        <w:rPr>
          <w:rFonts w:asciiTheme="majorHAnsi" w:hAnsiTheme="majorHAnsi" w:cs="Arial"/>
          <w:i/>
        </w:rPr>
      </w:pPr>
    </w:p>
    <w:p w14:paraId="00DD50B3" w14:textId="4C42445D" w:rsidR="000F5302" w:rsidRDefault="000F5302" w:rsidP="008973A6">
      <w:pPr>
        <w:rPr>
          <w:rFonts w:asciiTheme="majorHAnsi" w:hAnsiTheme="majorHAnsi"/>
          <w:b/>
          <w:sz w:val="28"/>
          <w:szCs w:val="28"/>
        </w:rPr>
      </w:pPr>
      <w:r>
        <w:rPr>
          <w:rFonts w:asciiTheme="majorHAnsi" w:hAnsiTheme="majorHAnsi"/>
          <w:b/>
          <w:sz w:val="28"/>
          <w:szCs w:val="28"/>
        </w:rPr>
        <w:t xml:space="preserve">Department of Defense – Department of the Air Force – Space and Missile Command - </w:t>
      </w:r>
      <w:r w:rsidRPr="000F5302">
        <w:rPr>
          <w:rFonts w:asciiTheme="majorHAnsi" w:hAnsiTheme="majorHAnsi"/>
          <w:b/>
          <w:sz w:val="28"/>
          <w:szCs w:val="28"/>
        </w:rPr>
        <w:t xml:space="preserve">Space And Missile Systems Center (SMC) Next Generation Overhead Persistent Infrared (NG OPIR) and Evolved Strategic Satellite Communication (ESS) Information Technology Infrastructure Request For Information (RFI) </w:t>
      </w:r>
    </w:p>
    <w:p w14:paraId="28BACBBF" w14:textId="179A18FF" w:rsidR="008973A6" w:rsidRPr="007B2B27" w:rsidRDefault="008973A6" w:rsidP="008973A6">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0F5302">
        <w:rPr>
          <w:rFonts w:asciiTheme="majorHAnsi" w:hAnsiTheme="majorHAnsi"/>
          <w:b/>
          <w:sz w:val="28"/>
          <w:szCs w:val="28"/>
        </w:rPr>
        <w:t>September 28, 2020</w:t>
      </w:r>
      <w:r>
        <w:rPr>
          <w:rFonts w:asciiTheme="majorHAnsi" w:hAnsiTheme="majorHAnsi"/>
          <w:b/>
          <w:sz w:val="28"/>
          <w:szCs w:val="28"/>
        </w:rPr>
        <w:tab/>
      </w:r>
      <w:r>
        <w:rPr>
          <w:rFonts w:asciiTheme="majorHAnsi" w:hAnsiTheme="majorHAnsi"/>
          <w:b/>
          <w:sz w:val="28"/>
          <w:szCs w:val="28"/>
        </w:rPr>
        <w:tab/>
      </w:r>
    </w:p>
    <w:p w14:paraId="2127263F" w14:textId="77777777" w:rsidR="008973A6" w:rsidRDefault="008973A6" w:rsidP="008973A6">
      <w:pPr>
        <w:rPr>
          <w:rFonts w:asciiTheme="majorHAnsi" w:hAnsiTheme="majorHAnsi"/>
          <w:b/>
          <w:sz w:val="28"/>
          <w:szCs w:val="28"/>
        </w:rPr>
      </w:pPr>
    </w:p>
    <w:p w14:paraId="2954A7E1" w14:textId="77777777" w:rsidR="000F5302" w:rsidRPr="000F5302" w:rsidRDefault="008973A6" w:rsidP="000F5302">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0F5302" w:rsidRPr="000F5302">
        <w:rPr>
          <w:rFonts w:asciiTheme="majorHAnsi" w:hAnsiTheme="majorHAnsi" w:cs="Arial"/>
          <w:i/>
        </w:rPr>
        <w:t xml:space="preserve">The Space and Missile Systems Center (SMC) Space Development Corps requires modernized information technology (IT) infrastructure to support competitive and contested space acquisition. Currently, the Space Development Corps is reliant on legacy IT infrastructure leading to several disparate organizational and point-to-point networks, no single common file library, and no easy way to collaborate at and across higher classification levels. The Next Generation Overhead Persistent (NG </w:t>
      </w:r>
      <w:r w:rsidR="000F5302" w:rsidRPr="000F5302">
        <w:rPr>
          <w:rFonts w:asciiTheme="majorHAnsi" w:hAnsiTheme="majorHAnsi" w:cs="Arial"/>
          <w:i/>
        </w:rPr>
        <w:lastRenderedPageBreak/>
        <w:t>OPIR) and Evolved Strategic Satellite Communication (SATCOM) (ESS) Program Offices are seeking to transform the way they integrate with several, nationally-dispersed Government agencies, off-campus support contractors, and industry partners in support of its mission.</w:t>
      </w:r>
    </w:p>
    <w:p w14:paraId="05653EA8" w14:textId="77777777" w:rsidR="008973A6" w:rsidRDefault="008973A6" w:rsidP="008973A6">
      <w:pPr>
        <w:rPr>
          <w:rFonts w:asciiTheme="majorHAnsi" w:hAnsiTheme="majorHAnsi" w:cs="Arial"/>
          <w:i/>
        </w:rPr>
      </w:pPr>
    </w:p>
    <w:p w14:paraId="18217426" w14:textId="27B296CF" w:rsidR="008973A6" w:rsidRDefault="008973A6" w:rsidP="000F5302">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0F5302" w:rsidRPr="000F5302">
        <w:rPr>
          <w:rFonts w:asciiTheme="majorHAnsi" w:hAnsiTheme="majorHAnsi" w:cs="Arial"/>
          <w:bCs/>
          <w:i/>
        </w:rPr>
        <w:t>Tanya E. Arellano</w:t>
      </w:r>
      <w:r w:rsidR="000F5302">
        <w:rPr>
          <w:rFonts w:asciiTheme="majorHAnsi" w:hAnsiTheme="majorHAnsi" w:cs="Arial"/>
          <w:bCs/>
          <w:i/>
        </w:rPr>
        <w:t xml:space="preserve"> </w:t>
      </w:r>
      <w:r w:rsidR="000F5302" w:rsidRPr="000F5302">
        <w:rPr>
          <w:rFonts w:asciiTheme="majorHAnsi" w:hAnsiTheme="majorHAnsi" w:cs="Arial"/>
          <w:bCs/>
          <w:i/>
        </w:rPr>
        <w:t xml:space="preserve">  </w:t>
      </w:r>
      <w:hyperlink r:id="rId16" w:history="1">
        <w:r w:rsidR="000F5302" w:rsidRPr="00F505E5">
          <w:rPr>
            <w:rStyle w:val="Hyperlink"/>
            <w:rFonts w:asciiTheme="majorHAnsi" w:hAnsiTheme="majorHAnsi" w:cs="Arial"/>
            <w:bCs/>
            <w:i/>
          </w:rPr>
          <w:t>tanya.arellano@us.af.mil</w:t>
        </w:r>
      </w:hyperlink>
      <w:r w:rsidR="000F5302">
        <w:rPr>
          <w:rFonts w:asciiTheme="majorHAnsi" w:hAnsiTheme="majorHAnsi" w:cs="Arial"/>
          <w:bCs/>
          <w:i/>
        </w:rPr>
        <w:t xml:space="preserve"> </w:t>
      </w:r>
      <w:r w:rsidR="000F5302" w:rsidRPr="000F5302">
        <w:rPr>
          <w:rFonts w:asciiTheme="majorHAnsi" w:hAnsiTheme="majorHAnsi" w:cs="Arial"/>
          <w:bCs/>
          <w:i/>
        </w:rPr>
        <w:t xml:space="preserve">   Phone Number(310) 653-2461</w:t>
      </w:r>
    </w:p>
    <w:p w14:paraId="09503ED9" w14:textId="6687AE6C" w:rsidR="000F5302" w:rsidRDefault="000F5302" w:rsidP="000F5302">
      <w:pPr>
        <w:rPr>
          <w:rFonts w:asciiTheme="majorHAnsi" w:hAnsiTheme="majorHAnsi" w:cs="Arial"/>
          <w:bCs/>
          <w:i/>
        </w:rPr>
      </w:pPr>
    </w:p>
    <w:p w14:paraId="7E3B49C9" w14:textId="10674DDD" w:rsidR="000F5302" w:rsidRDefault="00492BD0" w:rsidP="000F5302">
      <w:pPr>
        <w:rPr>
          <w:rFonts w:asciiTheme="majorHAnsi" w:hAnsiTheme="majorHAnsi" w:cs="Arial"/>
          <w:bCs/>
          <w:i/>
        </w:rPr>
      </w:pPr>
      <w:hyperlink r:id="rId17" w:history="1">
        <w:r w:rsidR="000F5302" w:rsidRPr="000F5302">
          <w:rPr>
            <w:rStyle w:val="Hyperlink"/>
            <w:rFonts w:asciiTheme="majorHAnsi" w:hAnsiTheme="majorHAnsi" w:cs="Arial"/>
            <w:bCs/>
            <w:i/>
          </w:rPr>
          <w:t>https://beta.sam.gov/opp/7173e367cec94afaac2c7f233cbd01ce/view?</w:t>
        </w:r>
      </w:hyperlink>
    </w:p>
    <w:p w14:paraId="5671835C" w14:textId="77777777" w:rsidR="008973A6" w:rsidRDefault="008973A6" w:rsidP="003A66B5">
      <w:pPr>
        <w:rPr>
          <w:rFonts w:asciiTheme="majorHAnsi" w:hAnsiTheme="majorHAnsi" w:cs="Arial"/>
          <w:i/>
        </w:rPr>
      </w:pPr>
    </w:p>
    <w:p w14:paraId="628EFF3E" w14:textId="77777777" w:rsidR="00E90D7B" w:rsidRDefault="00E90D7B" w:rsidP="00E90D7B">
      <w:pPr>
        <w:rPr>
          <w:rFonts w:asciiTheme="majorHAnsi" w:hAnsiTheme="majorHAnsi"/>
          <w:b/>
          <w:sz w:val="28"/>
          <w:szCs w:val="28"/>
        </w:rPr>
      </w:pPr>
      <w:r w:rsidRPr="00F15C1E">
        <w:rPr>
          <w:rFonts w:asciiTheme="majorHAnsi" w:hAnsiTheme="majorHAnsi"/>
          <w:b/>
          <w:sz w:val="28"/>
          <w:szCs w:val="28"/>
        </w:rPr>
        <w:t>Department of Health and Human</w:t>
      </w:r>
      <w:r>
        <w:rPr>
          <w:rFonts w:asciiTheme="majorHAnsi" w:hAnsiTheme="majorHAnsi"/>
          <w:b/>
          <w:sz w:val="28"/>
          <w:szCs w:val="28"/>
        </w:rPr>
        <w:t xml:space="preserve"> - </w:t>
      </w:r>
      <w:r w:rsidRPr="00E90D7B">
        <w:rPr>
          <w:rFonts w:asciiTheme="majorHAnsi" w:hAnsiTheme="majorHAnsi"/>
          <w:b/>
          <w:sz w:val="28"/>
          <w:szCs w:val="28"/>
        </w:rPr>
        <w:t>Office on Trafficking in Persons, Administration for Children and Families</w:t>
      </w:r>
      <w:r>
        <w:rPr>
          <w:rFonts w:asciiTheme="majorHAnsi" w:hAnsiTheme="majorHAnsi"/>
          <w:b/>
          <w:sz w:val="28"/>
          <w:szCs w:val="28"/>
        </w:rPr>
        <w:t xml:space="preserve"> - </w:t>
      </w:r>
      <w:r w:rsidRPr="00E90D7B">
        <w:rPr>
          <w:rFonts w:asciiTheme="majorHAnsi" w:hAnsiTheme="majorHAnsi"/>
          <w:b/>
          <w:sz w:val="28"/>
          <w:szCs w:val="28"/>
        </w:rPr>
        <w:t>Office on Trafficking in Persons; Notice of Meeting</w:t>
      </w:r>
      <w:r w:rsidRPr="00F15C1E">
        <w:rPr>
          <w:rFonts w:asciiTheme="majorHAnsi" w:hAnsiTheme="majorHAnsi"/>
          <w:b/>
          <w:sz w:val="28"/>
          <w:szCs w:val="28"/>
        </w:rPr>
        <w:t xml:space="preserve"> </w:t>
      </w:r>
    </w:p>
    <w:p w14:paraId="263F06B5" w14:textId="40404787" w:rsidR="00E90D7B" w:rsidRPr="007B2B27" w:rsidRDefault="00E90D7B" w:rsidP="00E90D7B">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17, 2020</w:t>
      </w:r>
      <w:r>
        <w:rPr>
          <w:rFonts w:asciiTheme="majorHAnsi" w:hAnsiTheme="majorHAnsi"/>
          <w:b/>
          <w:sz w:val="28"/>
          <w:szCs w:val="28"/>
        </w:rPr>
        <w:tab/>
      </w:r>
    </w:p>
    <w:p w14:paraId="5AF10EB7" w14:textId="77777777" w:rsidR="00E90D7B" w:rsidRDefault="00E90D7B" w:rsidP="00E90D7B">
      <w:pPr>
        <w:rPr>
          <w:rFonts w:asciiTheme="majorHAnsi" w:hAnsiTheme="majorHAnsi"/>
          <w:b/>
          <w:sz w:val="28"/>
          <w:szCs w:val="28"/>
        </w:rPr>
      </w:pPr>
    </w:p>
    <w:p w14:paraId="4DB347E0" w14:textId="77777777" w:rsidR="00E90D7B" w:rsidRPr="00E90D7B" w:rsidRDefault="00E90D7B" w:rsidP="00E90D7B">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E90D7B">
        <w:rPr>
          <w:rFonts w:asciiTheme="majorHAnsi" w:hAnsiTheme="majorHAnsi" w:cs="Arial"/>
          <w:i/>
        </w:rPr>
        <w:t>Notice is hereby given, pursuant to the provisions of the Federal Advisory Committee Act (FACA) and the Preventing Sex Trafficking and Strengthening Families Act, that a meeting of the National Advisory Committee on the Sex Trafficking of Children and Youth in the United States (Committee) will be held on September 17, 2020. The purpose of the meeting is for the Committee to discuss the dissemination of its State Self-Assessment Survey, as well as its interim report on recommended best practices for States to follow to combat the sex trafficking of children and youth based on multidisciplinary research and promising, evidence-based models and programs.</w:t>
      </w:r>
    </w:p>
    <w:p w14:paraId="6CCE6ED3" w14:textId="71D94CB1" w:rsidR="00E90D7B" w:rsidRDefault="00E90D7B" w:rsidP="00E90D7B">
      <w:pPr>
        <w:rPr>
          <w:rFonts w:asciiTheme="majorHAnsi" w:hAnsiTheme="majorHAnsi" w:cs="Arial"/>
          <w:i/>
        </w:rPr>
      </w:pPr>
      <w:r w:rsidRPr="00E90D7B">
        <w:rPr>
          <w:rFonts w:asciiTheme="majorHAnsi" w:hAnsiTheme="majorHAnsi" w:cs="Arial"/>
          <w:i/>
        </w:rPr>
        <w:t>The members of the Committee request examples and comments from the public to inform their work. The Committee requests input on strategies to engage stakeholders across states that relate to the Committee's recommendations in the interim report as well as strategies to support states as they complete the State Self-Assessment. Please email your examples and/or comments to NAC@nhttac.org with the subject “NAC Comments” as soon as possible and before September 1.</w:t>
      </w:r>
    </w:p>
    <w:p w14:paraId="467E8784" w14:textId="77777777" w:rsidR="00E90D7B" w:rsidRDefault="00E90D7B" w:rsidP="00E90D7B">
      <w:pPr>
        <w:rPr>
          <w:rFonts w:asciiTheme="majorHAnsi" w:hAnsiTheme="majorHAnsi" w:cs="Arial"/>
          <w:i/>
        </w:rPr>
      </w:pPr>
    </w:p>
    <w:p w14:paraId="32A8E1AD" w14:textId="49A1BF6F" w:rsidR="00E90D7B" w:rsidRDefault="00E90D7B" w:rsidP="00E90D7B">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E90D7B">
        <w:rPr>
          <w:rFonts w:asciiTheme="majorHAnsi" w:hAnsiTheme="majorHAnsi" w:cs="Arial"/>
          <w:bCs/>
          <w:i/>
        </w:rPr>
        <w:t>Katherine Chon (Designated Federal Start Printed Page 52609Officer) at EndTrafficking@acf.hhs.gov or (202) 205-5778</w:t>
      </w:r>
    </w:p>
    <w:p w14:paraId="5D39DFE9" w14:textId="104FDEA4" w:rsidR="00E90D7B" w:rsidRDefault="00E90D7B" w:rsidP="00E90D7B">
      <w:pPr>
        <w:rPr>
          <w:rFonts w:asciiTheme="majorHAnsi" w:hAnsiTheme="majorHAnsi" w:cs="Arial"/>
          <w:bCs/>
          <w:i/>
        </w:rPr>
      </w:pPr>
    </w:p>
    <w:p w14:paraId="631CE9C1" w14:textId="2E515699" w:rsidR="00E90D7B" w:rsidRDefault="00492BD0" w:rsidP="00E90D7B">
      <w:pPr>
        <w:rPr>
          <w:rFonts w:asciiTheme="majorHAnsi" w:hAnsiTheme="majorHAnsi" w:cs="Arial"/>
          <w:bCs/>
          <w:i/>
        </w:rPr>
      </w:pPr>
      <w:hyperlink r:id="rId18" w:history="1">
        <w:r w:rsidR="00E90D7B" w:rsidRPr="00E90D7B">
          <w:rPr>
            <w:rStyle w:val="Hyperlink"/>
            <w:rFonts w:asciiTheme="majorHAnsi" w:hAnsiTheme="majorHAnsi" w:cs="Arial"/>
            <w:bCs/>
            <w:i/>
          </w:rPr>
          <w:t>https://www.federalregister.gov/documents/2020/08/26/2020-18674/office-on-trafficking-in-persons-notice-of-meeting</w:t>
        </w:r>
      </w:hyperlink>
    </w:p>
    <w:p w14:paraId="7CF07C36" w14:textId="77777777" w:rsidR="00E90D7B" w:rsidRDefault="00E90D7B" w:rsidP="00E90D7B">
      <w:pPr>
        <w:rPr>
          <w:rFonts w:asciiTheme="majorHAnsi" w:hAnsiTheme="majorHAnsi" w:cs="Arial"/>
          <w:bCs/>
          <w:i/>
        </w:rPr>
      </w:pPr>
    </w:p>
    <w:p w14:paraId="74E1F8B1" w14:textId="4C8F5B28" w:rsidR="00F15C1E" w:rsidRDefault="00F15C1E" w:rsidP="00E90D7B">
      <w:pPr>
        <w:rPr>
          <w:rFonts w:asciiTheme="majorHAnsi" w:hAnsiTheme="majorHAnsi"/>
          <w:b/>
          <w:sz w:val="28"/>
          <w:szCs w:val="28"/>
        </w:rPr>
      </w:pPr>
      <w:r w:rsidRPr="00F15C1E">
        <w:rPr>
          <w:rFonts w:asciiTheme="majorHAnsi" w:hAnsiTheme="majorHAnsi"/>
          <w:b/>
          <w:sz w:val="28"/>
          <w:szCs w:val="28"/>
        </w:rPr>
        <w:t xml:space="preserve">Department of Health and Human </w:t>
      </w:r>
      <w:r>
        <w:rPr>
          <w:rFonts w:asciiTheme="majorHAnsi" w:hAnsiTheme="majorHAnsi"/>
          <w:b/>
          <w:sz w:val="28"/>
          <w:szCs w:val="28"/>
        </w:rPr>
        <w:t xml:space="preserve">- </w:t>
      </w:r>
      <w:r w:rsidRPr="00F15C1E">
        <w:rPr>
          <w:rFonts w:asciiTheme="majorHAnsi" w:hAnsiTheme="majorHAnsi"/>
          <w:b/>
          <w:sz w:val="28"/>
          <w:szCs w:val="28"/>
        </w:rPr>
        <w:t>Health Resources and Services Administration</w:t>
      </w:r>
      <w:r>
        <w:rPr>
          <w:rFonts w:asciiTheme="majorHAnsi" w:hAnsiTheme="majorHAnsi"/>
          <w:b/>
          <w:sz w:val="28"/>
          <w:szCs w:val="28"/>
        </w:rPr>
        <w:t xml:space="preserve"> - </w:t>
      </w:r>
      <w:r w:rsidRPr="00F15C1E">
        <w:rPr>
          <w:rFonts w:asciiTheme="majorHAnsi" w:hAnsiTheme="majorHAnsi"/>
          <w:b/>
          <w:sz w:val="28"/>
          <w:szCs w:val="28"/>
        </w:rPr>
        <w:t xml:space="preserve">Meeting of the Advisory Committee on Infant Mortality Services </w:t>
      </w:r>
    </w:p>
    <w:p w14:paraId="5BC94B0B" w14:textId="0F414B3C" w:rsidR="008973A6" w:rsidRPr="007B2B27" w:rsidRDefault="008973A6" w:rsidP="008973A6">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C8585F">
        <w:rPr>
          <w:rFonts w:asciiTheme="majorHAnsi" w:hAnsiTheme="majorHAnsi"/>
          <w:b/>
          <w:sz w:val="28"/>
          <w:szCs w:val="28"/>
        </w:rPr>
        <w:tab/>
      </w:r>
      <w:r w:rsidR="00F15C1E">
        <w:rPr>
          <w:rFonts w:asciiTheme="majorHAnsi" w:hAnsiTheme="majorHAnsi"/>
          <w:b/>
          <w:sz w:val="28"/>
          <w:szCs w:val="28"/>
        </w:rPr>
        <w:t>September 23-24, 2020</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p>
    <w:p w14:paraId="5450D10B" w14:textId="77777777" w:rsidR="008973A6" w:rsidRDefault="008973A6" w:rsidP="008973A6">
      <w:pPr>
        <w:rPr>
          <w:rFonts w:asciiTheme="majorHAnsi" w:hAnsiTheme="majorHAnsi"/>
          <w:b/>
          <w:sz w:val="28"/>
          <w:szCs w:val="28"/>
        </w:rPr>
      </w:pPr>
    </w:p>
    <w:p w14:paraId="15F341A7" w14:textId="77777777" w:rsidR="00F15C1E" w:rsidRPr="00F15C1E" w:rsidRDefault="008973A6" w:rsidP="00F15C1E">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F15C1E" w:rsidRPr="00F15C1E">
        <w:rPr>
          <w:rFonts w:asciiTheme="majorHAnsi" w:hAnsiTheme="majorHAnsi" w:cs="Arial"/>
          <w:i/>
        </w:rPr>
        <w:t>The agenda for the September 23-24, 2020, meeting is being finalized and may include the following: Updates from HRSA, MCHB, and other federal agencies, continued discussion of the impact of COVID-19 on infant and maternal health, and updates on priority topic areas for ACIM to address (equity, data, access, and quality of care). Agenda items are subject to change as priorities dictate. Refer to the ACIM website above for any updated information concerning the meeting.</w:t>
      </w:r>
    </w:p>
    <w:p w14:paraId="629EE454" w14:textId="77777777" w:rsidR="008973A6" w:rsidRDefault="008973A6" w:rsidP="008973A6">
      <w:pPr>
        <w:rPr>
          <w:rFonts w:asciiTheme="majorHAnsi" w:hAnsiTheme="majorHAnsi" w:cs="Arial"/>
          <w:i/>
        </w:rPr>
      </w:pPr>
    </w:p>
    <w:p w14:paraId="04AA470E" w14:textId="2B014133" w:rsidR="008973A6" w:rsidRDefault="008973A6" w:rsidP="008973A6">
      <w:pPr>
        <w:rPr>
          <w:rFonts w:asciiTheme="majorHAnsi" w:hAnsiTheme="majorHAnsi" w:cs="Arial"/>
          <w:bCs/>
          <w:i/>
        </w:rPr>
      </w:pPr>
      <w:r w:rsidRPr="00991766">
        <w:rPr>
          <w:rFonts w:asciiTheme="majorHAnsi" w:hAnsiTheme="majorHAnsi" w:cs="Arial"/>
          <w:b/>
          <w:i/>
        </w:rPr>
        <w:lastRenderedPageBreak/>
        <w:t>Contact:</w:t>
      </w:r>
      <w:r>
        <w:rPr>
          <w:rFonts w:asciiTheme="majorHAnsi" w:hAnsiTheme="majorHAnsi" w:cs="Arial"/>
          <w:b/>
          <w:i/>
        </w:rPr>
        <w:t xml:space="preserve"> </w:t>
      </w:r>
      <w:r>
        <w:rPr>
          <w:rFonts w:asciiTheme="majorHAnsi" w:hAnsiTheme="majorHAnsi" w:cs="Arial"/>
          <w:bCs/>
          <w:i/>
        </w:rPr>
        <w:t xml:space="preserve"> </w:t>
      </w:r>
      <w:r w:rsidR="00F15C1E" w:rsidRPr="00F15C1E">
        <w:rPr>
          <w:rFonts w:asciiTheme="majorHAnsi" w:hAnsiTheme="majorHAnsi" w:cs="Arial"/>
          <w:bCs/>
          <w:i/>
        </w:rPr>
        <w:t xml:space="preserve">David S. de la Cruz, Ph.D., MPH, Designated Federal Official, Maternal and Child Health Bureau (MCHB), HRSA, 5600 Fishers Lane, Room 18N25, Rockville, Maryland 20857; 301-443-0543; or </w:t>
      </w:r>
      <w:hyperlink r:id="rId19" w:history="1">
        <w:r w:rsidR="00F15C1E" w:rsidRPr="00F505E5">
          <w:rPr>
            <w:rStyle w:val="Hyperlink"/>
            <w:rFonts w:asciiTheme="majorHAnsi" w:hAnsiTheme="majorHAnsi" w:cs="Arial"/>
            <w:bCs/>
            <w:i/>
          </w:rPr>
          <w:t>SACIM@hrsa.gov</w:t>
        </w:r>
      </w:hyperlink>
      <w:r w:rsidR="00F15C1E" w:rsidRPr="00F15C1E">
        <w:rPr>
          <w:rFonts w:asciiTheme="majorHAnsi" w:hAnsiTheme="majorHAnsi" w:cs="Arial"/>
          <w:bCs/>
          <w:i/>
        </w:rPr>
        <w:t>.</w:t>
      </w:r>
    </w:p>
    <w:p w14:paraId="12DA3BF9" w14:textId="6A2F1A8A" w:rsidR="00F15C1E" w:rsidRDefault="00F15C1E" w:rsidP="008973A6">
      <w:pPr>
        <w:rPr>
          <w:rFonts w:asciiTheme="majorHAnsi" w:hAnsiTheme="majorHAnsi" w:cs="Arial"/>
          <w:bCs/>
          <w:i/>
        </w:rPr>
      </w:pPr>
    </w:p>
    <w:p w14:paraId="2C1A183F" w14:textId="64B4003B" w:rsidR="00F15C1E" w:rsidRDefault="00492BD0" w:rsidP="008973A6">
      <w:pPr>
        <w:rPr>
          <w:rFonts w:asciiTheme="majorHAnsi" w:hAnsiTheme="majorHAnsi" w:cs="Arial"/>
          <w:bCs/>
          <w:i/>
        </w:rPr>
      </w:pPr>
      <w:hyperlink r:id="rId20" w:history="1">
        <w:r w:rsidR="00F15C1E" w:rsidRPr="00F15C1E">
          <w:rPr>
            <w:rStyle w:val="Hyperlink"/>
            <w:rFonts w:asciiTheme="majorHAnsi" w:hAnsiTheme="majorHAnsi" w:cs="Arial"/>
            <w:bCs/>
            <w:i/>
          </w:rPr>
          <w:t>https://www.federalregister.gov/documents/2020/08/25/2020-18565/meeting-of-the-advisory-committee-on-infant-mortality</w:t>
        </w:r>
      </w:hyperlink>
    </w:p>
    <w:p w14:paraId="1397C828" w14:textId="40E66C24" w:rsidR="00387744" w:rsidRDefault="00387744" w:rsidP="003A66B5">
      <w:pPr>
        <w:rPr>
          <w:rFonts w:asciiTheme="majorHAnsi" w:hAnsiTheme="majorHAnsi" w:cs="Arial"/>
          <w:i/>
        </w:rPr>
      </w:pPr>
    </w:p>
    <w:p w14:paraId="4B32CBFC" w14:textId="112B8774" w:rsidR="00387744" w:rsidRDefault="00387744" w:rsidP="00387744">
      <w:pPr>
        <w:rPr>
          <w:rFonts w:asciiTheme="majorHAnsi" w:hAnsiTheme="majorHAnsi"/>
          <w:b/>
          <w:sz w:val="28"/>
          <w:szCs w:val="28"/>
        </w:rPr>
      </w:pPr>
      <w:r w:rsidRPr="00F15C1E">
        <w:rPr>
          <w:rFonts w:asciiTheme="majorHAnsi" w:hAnsiTheme="majorHAnsi"/>
          <w:b/>
          <w:sz w:val="28"/>
          <w:szCs w:val="28"/>
        </w:rPr>
        <w:t xml:space="preserve">Department of Health and Human </w:t>
      </w:r>
      <w:r>
        <w:rPr>
          <w:rFonts w:asciiTheme="majorHAnsi" w:hAnsiTheme="majorHAnsi"/>
          <w:b/>
          <w:sz w:val="28"/>
          <w:szCs w:val="28"/>
        </w:rPr>
        <w:t xml:space="preserve">– National </w:t>
      </w:r>
      <w:r w:rsidR="00E90D7B">
        <w:rPr>
          <w:rFonts w:asciiTheme="majorHAnsi" w:hAnsiTheme="majorHAnsi"/>
          <w:b/>
          <w:sz w:val="28"/>
          <w:szCs w:val="28"/>
        </w:rPr>
        <w:t>Institutes</w:t>
      </w:r>
      <w:r>
        <w:rPr>
          <w:rFonts w:asciiTheme="majorHAnsi" w:hAnsiTheme="majorHAnsi"/>
          <w:b/>
          <w:sz w:val="28"/>
          <w:szCs w:val="28"/>
        </w:rPr>
        <w:t xml:space="preserve"> of Health - </w:t>
      </w:r>
      <w:r w:rsidRPr="00387744">
        <w:rPr>
          <w:rFonts w:asciiTheme="majorHAnsi" w:hAnsiTheme="majorHAnsi"/>
          <w:b/>
          <w:sz w:val="28"/>
          <w:szCs w:val="28"/>
        </w:rPr>
        <w:t>National Cancer Institute; Notice of Meeting</w:t>
      </w:r>
      <w:r w:rsidRPr="00F15C1E">
        <w:rPr>
          <w:rFonts w:asciiTheme="majorHAnsi" w:hAnsiTheme="majorHAnsi"/>
          <w:b/>
          <w:sz w:val="28"/>
          <w:szCs w:val="28"/>
        </w:rPr>
        <w:t xml:space="preserve"> </w:t>
      </w:r>
    </w:p>
    <w:p w14:paraId="76C85EB5" w14:textId="65EBE07F" w:rsidR="00387744" w:rsidRPr="007B2B27" w:rsidRDefault="00387744" w:rsidP="00387744">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251107">
        <w:rPr>
          <w:rFonts w:asciiTheme="majorHAnsi" w:hAnsiTheme="majorHAnsi"/>
          <w:b/>
          <w:sz w:val="28"/>
          <w:szCs w:val="28"/>
        </w:rPr>
        <w:tab/>
      </w:r>
      <w:r>
        <w:rPr>
          <w:rFonts w:asciiTheme="majorHAnsi" w:hAnsiTheme="majorHAnsi"/>
          <w:b/>
          <w:sz w:val="28"/>
          <w:szCs w:val="28"/>
        </w:rPr>
        <w:t>October 5, 2020</w:t>
      </w:r>
      <w:r>
        <w:rPr>
          <w:rFonts w:asciiTheme="majorHAnsi" w:hAnsiTheme="majorHAnsi"/>
          <w:b/>
          <w:sz w:val="28"/>
          <w:szCs w:val="28"/>
        </w:rPr>
        <w:tab/>
      </w:r>
      <w:r>
        <w:rPr>
          <w:rFonts w:asciiTheme="majorHAnsi" w:hAnsiTheme="majorHAnsi"/>
          <w:b/>
          <w:sz w:val="28"/>
          <w:szCs w:val="28"/>
        </w:rPr>
        <w:tab/>
      </w:r>
    </w:p>
    <w:p w14:paraId="7FE62FA0" w14:textId="77777777" w:rsidR="00387744" w:rsidRDefault="00387744" w:rsidP="00387744">
      <w:pPr>
        <w:rPr>
          <w:rFonts w:asciiTheme="majorHAnsi" w:hAnsiTheme="majorHAnsi"/>
          <w:b/>
          <w:sz w:val="28"/>
          <w:szCs w:val="28"/>
        </w:rPr>
      </w:pPr>
    </w:p>
    <w:p w14:paraId="117FCEF6" w14:textId="77777777" w:rsidR="00387744" w:rsidRPr="00387744" w:rsidRDefault="00387744" w:rsidP="00387744">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387744">
        <w:rPr>
          <w:rFonts w:asciiTheme="majorHAnsi" w:hAnsiTheme="majorHAnsi" w:cs="Arial"/>
          <w:i/>
        </w:rPr>
        <w:t>Pursuant to section 10(a) of the Federal Advisory Committee Act, as amended, notice is hereby given of a meeting of the National Cancer Institute Clinical Trials and Translational Research Advisory Committee.</w:t>
      </w:r>
    </w:p>
    <w:p w14:paraId="6F336CE9" w14:textId="77777777" w:rsidR="00387744" w:rsidRPr="00387744" w:rsidRDefault="00387744" w:rsidP="00387744">
      <w:pPr>
        <w:rPr>
          <w:rFonts w:asciiTheme="majorHAnsi" w:hAnsiTheme="majorHAnsi" w:cs="Arial"/>
          <w:i/>
        </w:rPr>
      </w:pPr>
    </w:p>
    <w:p w14:paraId="62CF711A" w14:textId="5CB8998A" w:rsidR="00387744" w:rsidRDefault="00387744" w:rsidP="00387744">
      <w:pPr>
        <w:rPr>
          <w:rFonts w:asciiTheme="majorHAnsi" w:hAnsiTheme="majorHAnsi" w:cs="Arial"/>
          <w:i/>
        </w:rPr>
      </w:pPr>
      <w:r w:rsidRPr="00387744">
        <w:rPr>
          <w:rFonts w:asciiTheme="majorHAnsi" w:hAnsiTheme="majorHAnsi" w:cs="Arial"/>
          <w:i/>
        </w:rPr>
        <w:t>The meeting will be held as a virtual meeting and is open to the public.</w:t>
      </w:r>
      <w:r>
        <w:rPr>
          <w:rFonts w:asciiTheme="majorHAnsi" w:hAnsiTheme="majorHAnsi" w:cs="Arial"/>
          <w:i/>
        </w:rPr>
        <w:t xml:space="preserve"> </w:t>
      </w:r>
      <w:r w:rsidRPr="00387744">
        <w:rPr>
          <w:rFonts w:asciiTheme="majorHAnsi" w:hAnsiTheme="majorHAnsi" w:cs="Arial"/>
          <w:i/>
        </w:rPr>
        <w:t>Individuals who plan to view the virtual meeting and need special assistance or other reasonable accommodations to view the meeting, should notify the Contact Person listed below in advance of the meeting.</w:t>
      </w:r>
    </w:p>
    <w:p w14:paraId="30E72E95" w14:textId="2FF2CFBD" w:rsidR="00387744" w:rsidRDefault="00387744" w:rsidP="00387744">
      <w:pPr>
        <w:rPr>
          <w:rFonts w:asciiTheme="majorHAnsi" w:hAnsiTheme="majorHAnsi" w:cs="Arial"/>
          <w:i/>
        </w:rPr>
      </w:pPr>
    </w:p>
    <w:p w14:paraId="111855B0" w14:textId="4BF73687" w:rsidR="00387744" w:rsidRDefault="00387744" w:rsidP="00387744">
      <w:pPr>
        <w:rPr>
          <w:rFonts w:asciiTheme="majorHAnsi" w:hAnsiTheme="majorHAnsi" w:cs="Arial"/>
          <w:i/>
        </w:rPr>
      </w:pPr>
      <w:r w:rsidRPr="00387744">
        <w:rPr>
          <w:rFonts w:asciiTheme="majorHAnsi" w:hAnsiTheme="majorHAnsi" w:cs="Arial"/>
          <w:b/>
          <w:bCs/>
          <w:i/>
        </w:rPr>
        <w:t>Contact:</w:t>
      </w:r>
      <w:r>
        <w:rPr>
          <w:rFonts w:asciiTheme="majorHAnsi" w:hAnsiTheme="majorHAnsi" w:cs="Arial"/>
          <w:i/>
        </w:rPr>
        <w:t xml:space="preserve"> </w:t>
      </w:r>
      <w:r w:rsidRPr="00387744">
        <w:rPr>
          <w:rFonts w:asciiTheme="majorHAnsi" w:hAnsiTheme="majorHAnsi" w:cs="Arial"/>
          <w:i/>
        </w:rPr>
        <w:t xml:space="preserve">Peter Ujhazy, MD, Ph.D., Deputy Associate Director, Translational Research Program, Division of Cancer Treatment and Diagnosis, National Institutes of Health, National Cancer Institute, 9609 Medical Center Drive, Room 3W106, Rockville, MD 20850, 240-276-5681, </w:t>
      </w:r>
      <w:hyperlink r:id="rId21" w:history="1">
        <w:r w:rsidRPr="00F505E5">
          <w:rPr>
            <w:rStyle w:val="Hyperlink"/>
            <w:rFonts w:asciiTheme="majorHAnsi" w:hAnsiTheme="majorHAnsi" w:cs="Arial"/>
            <w:i/>
          </w:rPr>
          <w:t>ujhazyp@mail.nih.gov</w:t>
        </w:r>
      </w:hyperlink>
      <w:r w:rsidRPr="00387744">
        <w:rPr>
          <w:rFonts w:asciiTheme="majorHAnsi" w:hAnsiTheme="majorHAnsi" w:cs="Arial"/>
          <w:i/>
        </w:rPr>
        <w:t>.</w:t>
      </w:r>
    </w:p>
    <w:p w14:paraId="3FA64BCD" w14:textId="65F3C563" w:rsidR="00387744" w:rsidRDefault="00387744" w:rsidP="00387744">
      <w:pPr>
        <w:rPr>
          <w:rFonts w:asciiTheme="majorHAnsi" w:hAnsiTheme="majorHAnsi" w:cs="Arial"/>
          <w:i/>
        </w:rPr>
      </w:pPr>
    </w:p>
    <w:p w14:paraId="53E859D4" w14:textId="27EB95DD" w:rsidR="00387744" w:rsidRDefault="00492BD0" w:rsidP="00387744">
      <w:pPr>
        <w:rPr>
          <w:rFonts w:asciiTheme="majorHAnsi" w:hAnsiTheme="majorHAnsi" w:cs="Arial"/>
          <w:i/>
        </w:rPr>
      </w:pPr>
      <w:hyperlink r:id="rId22" w:history="1">
        <w:r w:rsidR="00387744" w:rsidRPr="00387744">
          <w:rPr>
            <w:rStyle w:val="Hyperlink"/>
            <w:rFonts w:asciiTheme="majorHAnsi" w:hAnsiTheme="majorHAnsi" w:cs="Arial"/>
            <w:i/>
          </w:rPr>
          <w:t>https://www.federalregister.gov/documents/2020/08/25/2020-18675/national-cancer-institute-notice-of-meeting</w:t>
        </w:r>
      </w:hyperlink>
    </w:p>
    <w:p w14:paraId="39F60657" w14:textId="04C9D1A6" w:rsidR="00387744" w:rsidRDefault="00387744" w:rsidP="00387744">
      <w:pPr>
        <w:rPr>
          <w:rFonts w:asciiTheme="majorHAnsi" w:hAnsiTheme="majorHAnsi" w:cs="Arial"/>
          <w:i/>
        </w:rPr>
      </w:pPr>
    </w:p>
    <w:p w14:paraId="6E2A30BD" w14:textId="77777777" w:rsidR="004A72CD" w:rsidRDefault="004A72CD" w:rsidP="004A72CD">
      <w:pPr>
        <w:rPr>
          <w:rFonts w:asciiTheme="majorHAnsi" w:hAnsiTheme="majorHAnsi"/>
          <w:b/>
          <w:sz w:val="28"/>
          <w:szCs w:val="28"/>
        </w:rPr>
      </w:pPr>
      <w:r w:rsidRPr="00F15C1E">
        <w:rPr>
          <w:rFonts w:asciiTheme="majorHAnsi" w:hAnsiTheme="majorHAnsi"/>
          <w:b/>
          <w:sz w:val="28"/>
          <w:szCs w:val="28"/>
        </w:rPr>
        <w:t xml:space="preserve">Department of Health and Human </w:t>
      </w:r>
      <w:r>
        <w:rPr>
          <w:rFonts w:asciiTheme="majorHAnsi" w:hAnsiTheme="majorHAnsi"/>
          <w:b/>
          <w:sz w:val="28"/>
          <w:szCs w:val="28"/>
        </w:rPr>
        <w:t xml:space="preserve">– National Institutes of Health - </w:t>
      </w:r>
      <w:r w:rsidRPr="004A72CD">
        <w:rPr>
          <w:rFonts w:asciiTheme="majorHAnsi" w:hAnsiTheme="majorHAnsi"/>
          <w:b/>
          <w:sz w:val="28"/>
          <w:szCs w:val="28"/>
        </w:rPr>
        <w:t xml:space="preserve">Office of the Director, National Institutes of Health; Notice of Meeting </w:t>
      </w:r>
    </w:p>
    <w:p w14:paraId="68A93FE6" w14:textId="25104F64" w:rsidR="004A72CD" w:rsidRPr="007B2B27" w:rsidRDefault="004A72CD" w:rsidP="004A72CD">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251107">
        <w:rPr>
          <w:rFonts w:asciiTheme="majorHAnsi" w:hAnsiTheme="majorHAnsi"/>
          <w:b/>
          <w:sz w:val="28"/>
          <w:szCs w:val="28"/>
        </w:rPr>
        <w:tab/>
      </w:r>
      <w:r>
        <w:rPr>
          <w:rFonts w:asciiTheme="majorHAnsi" w:hAnsiTheme="majorHAnsi"/>
          <w:b/>
          <w:sz w:val="28"/>
          <w:szCs w:val="28"/>
        </w:rPr>
        <w:t>October 9, 2020</w:t>
      </w:r>
      <w:r>
        <w:rPr>
          <w:rFonts w:asciiTheme="majorHAnsi" w:hAnsiTheme="majorHAnsi"/>
          <w:b/>
          <w:sz w:val="28"/>
          <w:szCs w:val="28"/>
        </w:rPr>
        <w:tab/>
      </w:r>
      <w:r>
        <w:rPr>
          <w:rFonts w:asciiTheme="majorHAnsi" w:hAnsiTheme="majorHAnsi"/>
          <w:b/>
          <w:sz w:val="28"/>
          <w:szCs w:val="28"/>
        </w:rPr>
        <w:tab/>
      </w:r>
    </w:p>
    <w:p w14:paraId="400557C3" w14:textId="77777777" w:rsidR="004A72CD" w:rsidRDefault="004A72CD" w:rsidP="004A72CD">
      <w:pPr>
        <w:rPr>
          <w:rFonts w:asciiTheme="majorHAnsi" w:hAnsiTheme="majorHAnsi"/>
          <w:b/>
          <w:sz w:val="28"/>
          <w:szCs w:val="28"/>
        </w:rPr>
      </w:pPr>
    </w:p>
    <w:p w14:paraId="10019E6D" w14:textId="4D8523F0" w:rsidR="004A72CD" w:rsidRDefault="004A72CD" w:rsidP="004A72CD">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4A72CD">
        <w:rPr>
          <w:rFonts w:asciiTheme="majorHAnsi" w:hAnsiTheme="majorHAnsi" w:cs="Arial"/>
          <w:i/>
        </w:rPr>
        <w:t>Agenda: NIH-Wide Strategic Plan for Fiscal Years 2021-2025.</w:t>
      </w:r>
    </w:p>
    <w:p w14:paraId="07C08495" w14:textId="4143F27C" w:rsidR="004A72CD" w:rsidRDefault="004A72CD" w:rsidP="004A72CD">
      <w:pPr>
        <w:rPr>
          <w:rFonts w:asciiTheme="majorHAnsi" w:hAnsiTheme="majorHAnsi" w:cs="Arial"/>
          <w:i/>
        </w:rPr>
      </w:pPr>
    </w:p>
    <w:p w14:paraId="66BA5A4F" w14:textId="1DA97C5B" w:rsidR="004A72CD" w:rsidRDefault="004A72CD" w:rsidP="004A72CD">
      <w:pPr>
        <w:rPr>
          <w:rFonts w:asciiTheme="majorHAnsi" w:hAnsiTheme="majorHAnsi" w:cs="Arial"/>
          <w:i/>
        </w:rPr>
      </w:pPr>
      <w:r w:rsidRPr="004A72CD">
        <w:rPr>
          <w:rFonts w:asciiTheme="majorHAnsi" w:hAnsiTheme="majorHAnsi" w:cs="Arial"/>
          <w:b/>
          <w:bCs/>
          <w:i/>
        </w:rPr>
        <w:t>Contact:</w:t>
      </w:r>
      <w:r>
        <w:rPr>
          <w:rFonts w:asciiTheme="majorHAnsi" w:hAnsiTheme="majorHAnsi" w:cs="Arial"/>
          <w:i/>
        </w:rPr>
        <w:t xml:space="preserve"> </w:t>
      </w:r>
      <w:r w:rsidRPr="004A72CD">
        <w:rPr>
          <w:rFonts w:asciiTheme="majorHAnsi" w:hAnsiTheme="majorHAnsi" w:cs="Arial"/>
          <w:i/>
        </w:rPr>
        <w:t xml:space="preserve">Gretchen Wood, Staff Assistant, National Institutes of Health, Office of the Director, One Center Drive, Building 1, Room 126, Bethesda, MD 20892, 301-496-4272, </w:t>
      </w:r>
      <w:hyperlink r:id="rId23" w:history="1">
        <w:r w:rsidRPr="00F505E5">
          <w:rPr>
            <w:rStyle w:val="Hyperlink"/>
            <w:rFonts w:asciiTheme="majorHAnsi" w:hAnsiTheme="majorHAnsi" w:cs="Arial"/>
            <w:i/>
          </w:rPr>
          <w:t>Woodgs@od.nih.gov</w:t>
        </w:r>
      </w:hyperlink>
      <w:r w:rsidRPr="004A72CD">
        <w:rPr>
          <w:rFonts w:asciiTheme="majorHAnsi" w:hAnsiTheme="majorHAnsi" w:cs="Arial"/>
          <w:i/>
        </w:rPr>
        <w:t>.</w:t>
      </w:r>
    </w:p>
    <w:p w14:paraId="585D4DDE" w14:textId="0A148082" w:rsidR="004A72CD" w:rsidRDefault="004A72CD" w:rsidP="004A72CD">
      <w:pPr>
        <w:rPr>
          <w:rFonts w:asciiTheme="majorHAnsi" w:hAnsiTheme="majorHAnsi" w:cs="Arial"/>
          <w:i/>
        </w:rPr>
      </w:pPr>
    </w:p>
    <w:p w14:paraId="4F92BFB6" w14:textId="091DB25C" w:rsidR="004A72CD" w:rsidRDefault="00492BD0" w:rsidP="004A72CD">
      <w:pPr>
        <w:rPr>
          <w:rFonts w:asciiTheme="majorHAnsi" w:hAnsiTheme="majorHAnsi" w:cs="Arial"/>
          <w:i/>
        </w:rPr>
      </w:pPr>
      <w:hyperlink r:id="rId24" w:history="1">
        <w:r w:rsidR="004A72CD" w:rsidRPr="004A72CD">
          <w:rPr>
            <w:rStyle w:val="Hyperlink"/>
            <w:rFonts w:asciiTheme="majorHAnsi" w:hAnsiTheme="majorHAnsi" w:cs="Arial"/>
            <w:i/>
          </w:rPr>
          <w:t>https://www.federalregister.gov/documents/2020/08/26/2020-18790/office-of-the-director-national-institutes-of-health-notice-of-meeting</w:t>
        </w:r>
      </w:hyperlink>
    </w:p>
    <w:p w14:paraId="6E016EE6" w14:textId="790B6D9C" w:rsidR="00DD5C5D" w:rsidRDefault="00DD5C5D" w:rsidP="003A66B5">
      <w:pPr>
        <w:rPr>
          <w:rFonts w:asciiTheme="majorHAnsi" w:hAnsiTheme="majorHAnsi" w:cs="Arial"/>
          <w:i/>
        </w:rPr>
      </w:pPr>
    </w:p>
    <w:p w14:paraId="3A5CE784" w14:textId="77777777" w:rsidR="000F21D0" w:rsidRDefault="000F21D0" w:rsidP="000F21D0">
      <w:pPr>
        <w:rPr>
          <w:rFonts w:asciiTheme="majorHAnsi" w:hAnsiTheme="majorHAnsi"/>
          <w:b/>
          <w:sz w:val="28"/>
          <w:szCs w:val="28"/>
        </w:rPr>
      </w:pPr>
      <w:r>
        <w:rPr>
          <w:rFonts w:asciiTheme="majorHAnsi" w:hAnsiTheme="majorHAnsi"/>
          <w:b/>
          <w:sz w:val="28"/>
          <w:szCs w:val="28"/>
        </w:rPr>
        <w:t xml:space="preserve">Environmental Protection Agency - </w:t>
      </w:r>
      <w:r w:rsidRPr="000F21D0">
        <w:rPr>
          <w:rFonts w:asciiTheme="majorHAnsi" w:hAnsiTheme="majorHAnsi"/>
          <w:b/>
          <w:sz w:val="28"/>
          <w:szCs w:val="28"/>
        </w:rPr>
        <w:t>Public Hearing for Control of Air Pollution From Airplanes and Airplane Engines: GHG Emission Standards and Test Procedures</w:t>
      </w:r>
    </w:p>
    <w:p w14:paraId="295360EB" w14:textId="6504F1CF" w:rsidR="000F21D0" w:rsidRPr="007B2B27" w:rsidRDefault="000F21D0" w:rsidP="000F21D0">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17, 2020</w:t>
      </w:r>
      <w:r>
        <w:rPr>
          <w:rFonts w:asciiTheme="majorHAnsi" w:hAnsiTheme="majorHAnsi"/>
          <w:b/>
          <w:sz w:val="28"/>
          <w:szCs w:val="28"/>
        </w:rPr>
        <w:tab/>
      </w:r>
      <w:r>
        <w:rPr>
          <w:rFonts w:asciiTheme="majorHAnsi" w:hAnsiTheme="majorHAnsi"/>
          <w:b/>
          <w:sz w:val="28"/>
          <w:szCs w:val="28"/>
        </w:rPr>
        <w:tab/>
      </w:r>
    </w:p>
    <w:p w14:paraId="7EB9DD0D" w14:textId="77777777" w:rsidR="000F21D0" w:rsidRDefault="000F21D0" w:rsidP="000F21D0">
      <w:pPr>
        <w:rPr>
          <w:rFonts w:asciiTheme="majorHAnsi" w:hAnsiTheme="majorHAnsi"/>
          <w:b/>
          <w:sz w:val="28"/>
          <w:szCs w:val="28"/>
        </w:rPr>
      </w:pPr>
    </w:p>
    <w:p w14:paraId="3B623914" w14:textId="558C3D37" w:rsidR="000F21D0" w:rsidRDefault="000F21D0" w:rsidP="000F21D0">
      <w:pPr>
        <w:rPr>
          <w:rFonts w:asciiTheme="majorHAnsi" w:hAnsiTheme="majorHAnsi" w:cs="Arial"/>
          <w:i/>
        </w:rPr>
      </w:pPr>
      <w:r w:rsidRPr="00991766">
        <w:rPr>
          <w:rFonts w:asciiTheme="majorHAnsi" w:hAnsiTheme="majorHAnsi" w:cs="Arial"/>
          <w:b/>
          <w:i/>
        </w:rPr>
        <w:lastRenderedPageBreak/>
        <w:t>Purpose:</w:t>
      </w:r>
      <w:r>
        <w:rPr>
          <w:rFonts w:asciiTheme="majorHAnsi" w:hAnsiTheme="majorHAnsi" w:cs="Arial"/>
          <w:i/>
        </w:rPr>
        <w:t xml:space="preserve"> </w:t>
      </w:r>
      <w:r w:rsidRPr="000F21D0">
        <w:rPr>
          <w:rFonts w:asciiTheme="majorHAnsi" w:hAnsiTheme="majorHAnsi" w:cs="Arial"/>
          <w:i/>
        </w:rPr>
        <w:t>The Environmental Protection Agency (EPA) is announcing a virtual public hearing to be held on September 17, 2020, on its proposed greenhouse gas (GHG) emission standards for airplanes and airplane engines, which was published on August 20, 2020.</w:t>
      </w:r>
    </w:p>
    <w:p w14:paraId="423489C2" w14:textId="77777777" w:rsidR="000F21D0" w:rsidRDefault="000F21D0" w:rsidP="000F21D0">
      <w:pPr>
        <w:rPr>
          <w:rFonts w:asciiTheme="majorHAnsi" w:hAnsiTheme="majorHAnsi" w:cs="Arial"/>
          <w:i/>
        </w:rPr>
      </w:pPr>
    </w:p>
    <w:p w14:paraId="7495BAFA" w14:textId="295FBF71" w:rsidR="000F21D0" w:rsidRDefault="000F21D0" w:rsidP="000F21D0">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0F21D0">
        <w:rPr>
          <w:rFonts w:asciiTheme="majorHAnsi" w:hAnsiTheme="majorHAnsi" w:cs="Arial"/>
          <w:bCs/>
          <w:i/>
        </w:rPr>
        <w:t xml:space="preserve">Bryan Manning, Office of Transportation and Air Quality, Assessment and Standards Division, Environmental Protection Agency, 2000 Traverwood Drive, Ann Arbor, MI 48105; telephone number: 734-214-4832; email address: </w:t>
      </w:r>
      <w:hyperlink r:id="rId25" w:history="1">
        <w:r w:rsidRPr="00F505E5">
          <w:rPr>
            <w:rStyle w:val="Hyperlink"/>
            <w:rFonts w:asciiTheme="majorHAnsi" w:hAnsiTheme="majorHAnsi" w:cs="Arial"/>
            <w:bCs/>
            <w:i/>
          </w:rPr>
          <w:t>manning.bryan@epa.gov</w:t>
        </w:r>
      </w:hyperlink>
      <w:r w:rsidRPr="000F21D0">
        <w:rPr>
          <w:rFonts w:asciiTheme="majorHAnsi" w:hAnsiTheme="majorHAnsi" w:cs="Arial"/>
          <w:bCs/>
          <w:i/>
        </w:rPr>
        <w:t>.</w:t>
      </w:r>
    </w:p>
    <w:p w14:paraId="0FD0B74C" w14:textId="594017A8" w:rsidR="000F21D0" w:rsidRDefault="000F21D0" w:rsidP="000F21D0">
      <w:pPr>
        <w:rPr>
          <w:rFonts w:asciiTheme="majorHAnsi" w:hAnsiTheme="majorHAnsi" w:cs="Arial"/>
          <w:bCs/>
          <w:i/>
        </w:rPr>
      </w:pPr>
    </w:p>
    <w:p w14:paraId="0AD87E6C" w14:textId="182327E6" w:rsidR="000F21D0" w:rsidRDefault="00492BD0" w:rsidP="000F21D0">
      <w:pPr>
        <w:rPr>
          <w:rFonts w:asciiTheme="majorHAnsi" w:hAnsiTheme="majorHAnsi" w:cs="Arial"/>
          <w:bCs/>
          <w:i/>
        </w:rPr>
      </w:pPr>
      <w:hyperlink r:id="rId26" w:history="1">
        <w:r w:rsidR="000F21D0" w:rsidRPr="000F21D0">
          <w:rPr>
            <w:rStyle w:val="Hyperlink"/>
            <w:rFonts w:asciiTheme="majorHAnsi" w:hAnsiTheme="majorHAnsi" w:cs="Arial"/>
            <w:bCs/>
            <w:i/>
          </w:rPr>
          <w:t>https://www.federalregister.gov/documents/2020/08/26/2020-18715/public-hearing-for-control-of-air-pollution-from-airplanes-and-airplane-engines-ghg-emission</w:t>
        </w:r>
      </w:hyperlink>
    </w:p>
    <w:p w14:paraId="552FEE71" w14:textId="77777777" w:rsidR="000F21D0" w:rsidRDefault="000F21D0" w:rsidP="003A66B5">
      <w:pPr>
        <w:rPr>
          <w:rFonts w:asciiTheme="majorHAnsi" w:hAnsiTheme="majorHAnsi" w:cs="Arial"/>
          <w:i/>
        </w:rPr>
      </w:pPr>
    </w:p>
    <w:p w14:paraId="3174D1C0" w14:textId="77777777" w:rsidR="00F15C1E" w:rsidRDefault="00F15C1E" w:rsidP="00F15C1E">
      <w:pPr>
        <w:rPr>
          <w:rFonts w:asciiTheme="majorHAnsi" w:hAnsiTheme="majorHAnsi"/>
          <w:b/>
          <w:sz w:val="28"/>
          <w:szCs w:val="28"/>
        </w:rPr>
      </w:pPr>
      <w:r w:rsidRPr="00F15C1E">
        <w:rPr>
          <w:rFonts w:asciiTheme="majorHAnsi" w:hAnsiTheme="majorHAnsi"/>
          <w:b/>
          <w:sz w:val="28"/>
          <w:szCs w:val="28"/>
        </w:rPr>
        <w:t>National Aeronautics and Space Administration</w:t>
      </w:r>
      <w:r>
        <w:rPr>
          <w:rFonts w:asciiTheme="majorHAnsi" w:hAnsiTheme="majorHAnsi"/>
          <w:b/>
          <w:sz w:val="28"/>
          <w:szCs w:val="28"/>
        </w:rPr>
        <w:t xml:space="preserve"> - </w:t>
      </w:r>
      <w:r w:rsidRPr="00F15C1E">
        <w:rPr>
          <w:rFonts w:asciiTheme="majorHAnsi" w:hAnsiTheme="majorHAnsi"/>
          <w:b/>
          <w:sz w:val="28"/>
          <w:szCs w:val="28"/>
        </w:rPr>
        <w:t xml:space="preserve">NASA Advisory Council; Science Committee; Meeting </w:t>
      </w:r>
    </w:p>
    <w:p w14:paraId="7DD23BD6" w14:textId="3E1574CF" w:rsidR="00DD5C5D" w:rsidRPr="00F15C1E" w:rsidRDefault="00DD5C5D" w:rsidP="00F15C1E">
      <w:pPr>
        <w:rPr>
          <w:rFonts w:asciiTheme="majorHAnsi" w:hAnsiTheme="majorHAnsi"/>
          <w:b/>
          <w:sz w:val="28"/>
          <w:szCs w:val="28"/>
        </w:rPr>
      </w:pPr>
      <w:r w:rsidRPr="00F15C1E">
        <w:rPr>
          <w:rFonts w:asciiTheme="majorHAnsi" w:hAnsiTheme="majorHAnsi"/>
          <w:b/>
          <w:sz w:val="28"/>
          <w:szCs w:val="28"/>
        </w:rPr>
        <w:t>Meeting Date:</w:t>
      </w:r>
      <w:r w:rsidRPr="00F15C1E">
        <w:rPr>
          <w:rFonts w:asciiTheme="majorHAnsi" w:hAnsiTheme="majorHAnsi"/>
          <w:b/>
          <w:sz w:val="28"/>
          <w:szCs w:val="28"/>
        </w:rPr>
        <w:tab/>
      </w:r>
      <w:r w:rsidRPr="00F15C1E">
        <w:rPr>
          <w:rFonts w:asciiTheme="majorHAnsi" w:hAnsiTheme="majorHAnsi"/>
          <w:b/>
          <w:sz w:val="28"/>
          <w:szCs w:val="28"/>
        </w:rPr>
        <w:tab/>
      </w:r>
      <w:r w:rsidRPr="00F15C1E">
        <w:rPr>
          <w:rFonts w:asciiTheme="majorHAnsi" w:hAnsiTheme="majorHAnsi"/>
          <w:b/>
          <w:sz w:val="28"/>
          <w:szCs w:val="28"/>
        </w:rPr>
        <w:tab/>
      </w:r>
      <w:r w:rsidRPr="00F15C1E">
        <w:rPr>
          <w:rFonts w:asciiTheme="majorHAnsi" w:hAnsiTheme="majorHAnsi"/>
          <w:b/>
          <w:sz w:val="28"/>
          <w:szCs w:val="28"/>
        </w:rPr>
        <w:tab/>
      </w:r>
      <w:r w:rsidRPr="00F15C1E">
        <w:rPr>
          <w:rFonts w:asciiTheme="majorHAnsi" w:hAnsiTheme="majorHAnsi"/>
          <w:b/>
          <w:sz w:val="28"/>
          <w:szCs w:val="28"/>
        </w:rPr>
        <w:tab/>
      </w:r>
      <w:r w:rsidR="001846B4">
        <w:rPr>
          <w:rFonts w:asciiTheme="majorHAnsi" w:hAnsiTheme="majorHAnsi"/>
          <w:b/>
          <w:sz w:val="28"/>
          <w:szCs w:val="28"/>
        </w:rPr>
        <w:t>September 10, 2020</w:t>
      </w:r>
      <w:r w:rsidRPr="00F15C1E">
        <w:rPr>
          <w:rFonts w:asciiTheme="majorHAnsi" w:hAnsiTheme="majorHAnsi"/>
          <w:b/>
          <w:sz w:val="28"/>
          <w:szCs w:val="28"/>
        </w:rPr>
        <w:tab/>
      </w:r>
      <w:r w:rsidRPr="00F15C1E">
        <w:rPr>
          <w:rFonts w:asciiTheme="majorHAnsi" w:hAnsiTheme="majorHAnsi"/>
          <w:b/>
          <w:sz w:val="28"/>
          <w:szCs w:val="28"/>
        </w:rPr>
        <w:tab/>
      </w:r>
    </w:p>
    <w:p w14:paraId="054E87D8" w14:textId="77777777" w:rsidR="00DD5C5D" w:rsidRDefault="00DD5C5D" w:rsidP="00DD5C5D">
      <w:pPr>
        <w:rPr>
          <w:rFonts w:asciiTheme="majorHAnsi" w:hAnsiTheme="majorHAnsi"/>
          <w:b/>
          <w:sz w:val="28"/>
          <w:szCs w:val="28"/>
        </w:rPr>
      </w:pPr>
    </w:p>
    <w:p w14:paraId="191352D0" w14:textId="77777777" w:rsidR="001846B4" w:rsidRPr="001846B4" w:rsidRDefault="00DD5C5D" w:rsidP="001846B4">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1846B4" w:rsidRPr="001846B4">
        <w:rPr>
          <w:rFonts w:asciiTheme="majorHAnsi" w:hAnsiTheme="majorHAnsi" w:cs="Arial"/>
          <w:i/>
        </w:rPr>
        <w:t>In accordance with the Federal Advisory Committee Act, as amended, the National Aeronautics and Space Administration (NASA) announces a meeting of the Science Committee of the NASA Advisory Council (NAC). This Committee reports to the NAC. The meeting will be held for the purpose of soliciting, from the scientific community and other persons, scientific and technical information relevant to program planning.</w:t>
      </w:r>
    </w:p>
    <w:p w14:paraId="058962B2" w14:textId="77777777" w:rsidR="00DD5C5D" w:rsidRDefault="00DD5C5D" w:rsidP="00DD5C5D">
      <w:pPr>
        <w:rPr>
          <w:rFonts w:asciiTheme="majorHAnsi" w:hAnsiTheme="majorHAnsi" w:cs="Arial"/>
          <w:i/>
        </w:rPr>
      </w:pPr>
    </w:p>
    <w:p w14:paraId="0780ECA3" w14:textId="13ADDFB3" w:rsidR="001846B4" w:rsidRDefault="00DD5C5D" w:rsidP="001846B4">
      <w:pPr>
        <w:rPr>
          <w:rFonts w:asciiTheme="majorHAnsi" w:hAnsiTheme="majorHAnsi" w:cs="Arial"/>
          <w:bCs/>
          <w:i/>
        </w:rPr>
      </w:pPr>
      <w:r w:rsidRPr="00991766">
        <w:rPr>
          <w:rFonts w:asciiTheme="majorHAnsi" w:hAnsiTheme="majorHAnsi" w:cs="Arial"/>
          <w:b/>
          <w:i/>
        </w:rPr>
        <w:t>Contact:</w:t>
      </w:r>
      <w:r w:rsidR="001846B4">
        <w:rPr>
          <w:rFonts w:asciiTheme="majorHAnsi" w:hAnsiTheme="majorHAnsi" w:cs="Arial"/>
          <w:b/>
          <w:i/>
        </w:rPr>
        <w:t xml:space="preserve"> </w:t>
      </w:r>
      <w:r w:rsidR="001846B4" w:rsidRPr="001846B4">
        <w:rPr>
          <w:rFonts w:asciiTheme="majorHAnsi" w:hAnsiTheme="majorHAnsi" w:cs="Arial"/>
          <w:bCs/>
          <w:i/>
        </w:rPr>
        <w:t xml:space="preserve">Ms. KarShelia Henderson, Science Mission Directorate, NASA Headquarters, Washington, DC 20546, (202) 358-2355, fax (202) 358-2779, or </w:t>
      </w:r>
      <w:hyperlink r:id="rId27" w:history="1">
        <w:r w:rsidR="001846B4" w:rsidRPr="00F505E5">
          <w:rPr>
            <w:rStyle w:val="Hyperlink"/>
            <w:rFonts w:asciiTheme="majorHAnsi" w:hAnsiTheme="majorHAnsi" w:cs="Arial"/>
            <w:bCs/>
            <w:i/>
          </w:rPr>
          <w:t>khenderson@nasa.gov</w:t>
        </w:r>
      </w:hyperlink>
      <w:r w:rsidR="001846B4" w:rsidRPr="001846B4">
        <w:rPr>
          <w:rFonts w:asciiTheme="majorHAnsi" w:hAnsiTheme="majorHAnsi" w:cs="Arial"/>
          <w:bCs/>
          <w:i/>
        </w:rPr>
        <w:t>.</w:t>
      </w:r>
    </w:p>
    <w:p w14:paraId="3001ABEB" w14:textId="106BA022" w:rsidR="001846B4" w:rsidRDefault="001846B4" w:rsidP="001846B4">
      <w:pPr>
        <w:rPr>
          <w:rFonts w:asciiTheme="majorHAnsi" w:hAnsiTheme="majorHAnsi" w:cs="Arial"/>
          <w:bCs/>
          <w:i/>
        </w:rPr>
      </w:pPr>
    </w:p>
    <w:p w14:paraId="0BEB047B" w14:textId="0ED56683" w:rsidR="001846B4" w:rsidRPr="001846B4" w:rsidRDefault="00492BD0" w:rsidP="001846B4">
      <w:pPr>
        <w:rPr>
          <w:rFonts w:asciiTheme="majorHAnsi" w:hAnsiTheme="majorHAnsi" w:cs="Arial"/>
          <w:bCs/>
          <w:i/>
        </w:rPr>
      </w:pPr>
      <w:hyperlink r:id="rId28" w:history="1">
        <w:r w:rsidR="001846B4" w:rsidRPr="001846B4">
          <w:rPr>
            <w:rStyle w:val="Hyperlink"/>
            <w:rFonts w:asciiTheme="majorHAnsi" w:hAnsiTheme="majorHAnsi" w:cs="Arial"/>
            <w:bCs/>
            <w:i/>
          </w:rPr>
          <w:t>https://www.federalregister.gov/documents/2020/08/25/2020-18646/nasa-advisory-council-science-committee-meeting</w:t>
        </w:r>
      </w:hyperlink>
    </w:p>
    <w:p w14:paraId="3565334C" w14:textId="77777777" w:rsidR="00D331B9" w:rsidRDefault="00D331B9" w:rsidP="00D331B9">
      <w:pPr>
        <w:rPr>
          <w:rFonts w:asciiTheme="majorHAnsi" w:hAnsiTheme="majorHAnsi" w:cs="Arial"/>
          <w:i/>
        </w:rPr>
      </w:pPr>
    </w:p>
    <w:p w14:paraId="74831035" w14:textId="77777777" w:rsidR="006B4D81" w:rsidRDefault="006B4D81" w:rsidP="006B4D81">
      <w:pPr>
        <w:rPr>
          <w:rFonts w:asciiTheme="majorHAnsi" w:hAnsiTheme="majorHAnsi"/>
          <w:b/>
          <w:sz w:val="28"/>
          <w:szCs w:val="28"/>
        </w:rPr>
      </w:pPr>
      <w:r w:rsidRPr="006B4D81">
        <w:rPr>
          <w:rFonts w:asciiTheme="majorHAnsi" w:hAnsiTheme="majorHAnsi"/>
          <w:b/>
          <w:sz w:val="28"/>
          <w:szCs w:val="28"/>
        </w:rPr>
        <w:t>National Aeronautics and Space Administration</w:t>
      </w:r>
      <w:r>
        <w:rPr>
          <w:rFonts w:asciiTheme="majorHAnsi" w:hAnsiTheme="majorHAnsi"/>
          <w:b/>
          <w:sz w:val="28"/>
          <w:szCs w:val="28"/>
        </w:rPr>
        <w:t xml:space="preserve"> - </w:t>
      </w:r>
      <w:r w:rsidRPr="006B4D81">
        <w:rPr>
          <w:rFonts w:asciiTheme="majorHAnsi" w:hAnsiTheme="majorHAnsi"/>
          <w:b/>
          <w:sz w:val="28"/>
          <w:szCs w:val="28"/>
        </w:rPr>
        <w:t>Heliophysics Advisory Committee; Meeting</w:t>
      </w:r>
    </w:p>
    <w:p w14:paraId="73422345" w14:textId="461C38FC" w:rsidR="006B4D81" w:rsidRPr="007B2B27" w:rsidRDefault="006B4D81" w:rsidP="006B4D81">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21, 2020</w:t>
      </w:r>
      <w:r>
        <w:rPr>
          <w:rFonts w:asciiTheme="majorHAnsi" w:hAnsiTheme="majorHAnsi"/>
          <w:b/>
          <w:sz w:val="28"/>
          <w:szCs w:val="28"/>
        </w:rPr>
        <w:tab/>
      </w:r>
      <w:r>
        <w:rPr>
          <w:rFonts w:asciiTheme="majorHAnsi" w:hAnsiTheme="majorHAnsi"/>
          <w:b/>
          <w:sz w:val="28"/>
          <w:szCs w:val="28"/>
        </w:rPr>
        <w:tab/>
      </w:r>
    </w:p>
    <w:p w14:paraId="4B4FF52B" w14:textId="77777777" w:rsidR="006B4D81" w:rsidRDefault="006B4D81" w:rsidP="006B4D81">
      <w:pPr>
        <w:rPr>
          <w:rFonts w:asciiTheme="majorHAnsi" w:hAnsiTheme="majorHAnsi"/>
          <w:b/>
          <w:sz w:val="28"/>
          <w:szCs w:val="28"/>
        </w:rPr>
      </w:pPr>
    </w:p>
    <w:p w14:paraId="557D4A10" w14:textId="3E9E068C" w:rsidR="006B4D81" w:rsidRDefault="006B4D81" w:rsidP="006B4D81">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6B4D81">
        <w:rPr>
          <w:rFonts w:asciiTheme="majorHAnsi" w:hAnsiTheme="majorHAnsi" w:cs="Arial"/>
          <w:i/>
        </w:rPr>
        <w:t>In accordance with the Federal Advisory Committee Act, as amended, the National Aeronautics and Space Administration (NASA) announces a meeting of the Heliophysics Advisory Committee (HPAC). This Committee functions in an advisory capacity to the Director, Heliophysics Division, in the NASA Science Mission Directorate. The meeting will be held for the purpose of soliciting, from the science community and other persons, scientific and technical information relevant to program planning.</w:t>
      </w:r>
    </w:p>
    <w:p w14:paraId="428F20AD" w14:textId="77777777" w:rsidR="006B4D81" w:rsidRDefault="006B4D81" w:rsidP="006B4D81">
      <w:pPr>
        <w:rPr>
          <w:rFonts w:asciiTheme="majorHAnsi" w:hAnsiTheme="majorHAnsi" w:cs="Arial"/>
          <w:i/>
        </w:rPr>
      </w:pPr>
    </w:p>
    <w:p w14:paraId="07E57706" w14:textId="3E512004" w:rsidR="006B4D81" w:rsidRDefault="006B4D81" w:rsidP="006B4D81">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6B4D81">
        <w:rPr>
          <w:rFonts w:asciiTheme="majorHAnsi" w:hAnsiTheme="majorHAnsi" w:cs="Arial"/>
          <w:bCs/>
          <w:i/>
        </w:rPr>
        <w:t>Dr. Janet Kozyra, Designated Federal Officer, Science Mission Directorate, NASA Headquarters, Washington, DC 20546, at janet.kozyra@nasa.gov, 202-358-1258.</w:t>
      </w:r>
    </w:p>
    <w:p w14:paraId="029C0CE0" w14:textId="49461684" w:rsidR="00DD5C5D" w:rsidRDefault="00DD5C5D" w:rsidP="00DD5C5D">
      <w:pPr>
        <w:rPr>
          <w:rFonts w:asciiTheme="majorHAnsi" w:hAnsiTheme="majorHAnsi" w:cs="Arial"/>
          <w:bCs/>
          <w:i/>
        </w:rPr>
      </w:pPr>
    </w:p>
    <w:p w14:paraId="20DA905C" w14:textId="5FECFC54" w:rsidR="006B4D81" w:rsidRDefault="00492BD0" w:rsidP="00DD5C5D">
      <w:pPr>
        <w:rPr>
          <w:rFonts w:asciiTheme="majorHAnsi" w:hAnsiTheme="majorHAnsi" w:cs="Arial"/>
          <w:bCs/>
          <w:i/>
        </w:rPr>
      </w:pPr>
      <w:hyperlink r:id="rId29" w:history="1">
        <w:r w:rsidR="006B4D81" w:rsidRPr="006B4D81">
          <w:rPr>
            <w:rStyle w:val="Hyperlink"/>
            <w:rFonts w:asciiTheme="majorHAnsi" w:hAnsiTheme="majorHAnsi" w:cs="Arial"/>
            <w:bCs/>
            <w:i/>
          </w:rPr>
          <w:t>https://www.federalregister.gov/documents/2020/08/31/2020-19166/heliophysics-advisory-committee-meeting</w:t>
        </w:r>
      </w:hyperlink>
    </w:p>
    <w:p w14:paraId="7CC74B62" w14:textId="615F33C2" w:rsidR="00A32701" w:rsidRDefault="00A32701" w:rsidP="003A66B5">
      <w:pPr>
        <w:rPr>
          <w:rFonts w:asciiTheme="majorHAnsi" w:hAnsiTheme="majorHAnsi" w:cs="Arial"/>
          <w:i/>
        </w:rPr>
      </w:pPr>
    </w:p>
    <w:p w14:paraId="7775153B" w14:textId="77777777" w:rsidR="003D6C9F" w:rsidRDefault="003D6C9F" w:rsidP="003D6C9F">
      <w:pPr>
        <w:rPr>
          <w:rFonts w:asciiTheme="majorHAnsi" w:hAnsiTheme="majorHAnsi"/>
          <w:b/>
          <w:sz w:val="28"/>
          <w:szCs w:val="28"/>
        </w:rPr>
      </w:pPr>
      <w:r>
        <w:rPr>
          <w:rFonts w:asciiTheme="majorHAnsi" w:hAnsiTheme="majorHAnsi"/>
          <w:b/>
          <w:sz w:val="28"/>
          <w:szCs w:val="28"/>
        </w:rPr>
        <w:t xml:space="preserve">National Science Foundation - </w:t>
      </w:r>
      <w:r w:rsidRPr="005A38BF">
        <w:rPr>
          <w:rFonts w:asciiTheme="majorHAnsi" w:hAnsiTheme="majorHAnsi"/>
          <w:b/>
          <w:sz w:val="28"/>
          <w:szCs w:val="28"/>
        </w:rPr>
        <w:t>Notice of Virtual Workshop on Software in the Era of Extreme Heterogeneity</w:t>
      </w:r>
    </w:p>
    <w:p w14:paraId="61BC6142" w14:textId="77777777" w:rsidR="003D6C9F" w:rsidRPr="007B2B27" w:rsidRDefault="003D6C9F" w:rsidP="003D6C9F">
      <w:pPr>
        <w:rPr>
          <w:rFonts w:asciiTheme="majorHAnsi" w:hAnsiTheme="majorHAnsi"/>
          <w:b/>
          <w:sz w:val="28"/>
          <w:szCs w:val="28"/>
        </w:rPr>
      </w:pPr>
      <w:r>
        <w:rPr>
          <w:rFonts w:asciiTheme="majorHAnsi" w:hAnsiTheme="majorHAnsi"/>
          <w:b/>
          <w:sz w:val="28"/>
          <w:szCs w:val="28"/>
        </w:rPr>
        <w:t>Workshop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22-24, 2020</w:t>
      </w:r>
      <w:r>
        <w:rPr>
          <w:rFonts w:asciiTheme="majorHAnsi" w:hAnsiTheme="majorHAnsi"/>
          <w:b/>
          <w:sz w:val="28"/>
          <w:szCs w:val="28"/>
        </w:rPr>
        <w:tab/>
      </w:r>
      <w:r>
        <w:rPr>
          <w:rFonts w:asciiTheme="majorHAnsi" w:hAnsiTheme="majorHAnsi"/>
          <w:b/>
          <w:sz w:val="28"/>
          <w:szCs w:val="28"/>
        </w:rPr>
        <w:tab/>
      </w:r>
    </w:p>
    <w:p w14:paraId="12EBFF50" w14:textId="77777777" w:rsidR="003D6C9F" w:rsidRDefault="003D6C9F" w:rsidP="003D6C9F">
      <w:pPr>
        <w:rPr>
          <w:rFonts w:asciiTheme="majorHAnsi" w:hAnsiTheme="majorHAnsi"/>
          <w:b/>
          <w:sz w:val="28"/>
          <w:szCs w:val="28"/>
        </w:rPr>
      </w:pPr>
    </w:p>
    <w:p w14:paraId="02AE6DD8" w14:textId="77777777" w:rsidR="003D6C9F" w:rsidRDefault="003D6C9F" w:rsidP="003D6C9F">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5A38BF">
        <w:rPr>
          <w:rFonts w:asciiTheme="majorHAnsi" w:hAnsiTheme="majorHAnsi" w:cs="Arial"/>
          <w:i/>
        </w:rPr>
        <w:t>The workshop on “Software in the Era of Extreme Heterogeneity” will explore challenges and opportunities brought on by extreme heterogeneity of emerging and future computational platforms and how software and community must evolve to respond to the challenges being placed on high-end computing software development and sustainment.</w:t>
      </w:r>
    </w:p>
    <w:p w14:paraId="78B89968" w14:textId="77777777" w:rsidR="003D6C9F" w:rsidRDefault="003D6C9F" w:rsidP="003D6C9F">
      <w:pPr>
        <w:rPr>
          <w:rFonts w:asciiTheme="majorHAnsi" w:hAnsiTheme="majorHAnsi" w:cs="Arial"/>
          <w:i/>
        </w:rPr>
      </w:pPr>
    </w:p>
    <w:p w14:paraId="5CE235D9" w14:textId="77777777" w:rsidR="003D6C9F" w:rsidRDefault="003D6C9F" w:rsidP="003D6C9F">
      <w:pPr>
        <w:rPr>
          <w:rFonts w:asciiTheme="majorHAnsi" w:hAnsiTheme="majorHAnsi" w:cs="Arial"/>
          <w:i/>
        </w:rPr>
      </w:pPr>
      <w:r w:rsidRPr="00E90D7B">
        <w:rPr>
          <w:rFonts w:asciiTheme="majorHAnsi" w:hAnsiTheme="majorHAnsi" w:cs="Arial"/>
          <w:i/>
        </w:rPr>
        <w:t>Overview. This notice is issued on behalf of the NITRD National Coordination Office. The agencies of NITRD High End Computing and Software Productivity, Stainability, and Quality Interagency Working Groups are jointly conducting a workshop focused on the software challenges of extreme heterogeneity. Experts from government, academia, and the private industry will discuss the software development and sustainment challenges and opportunities in extreme heterogeneity, including how productivity can be augmented in the emerging heterogeneous computing environment, workforce requirement needed to support and develop software, reducing human challenges of software development, evolution, and porting. The workshop will be held virtually on September 22-24, 2020 from 11 a.m. (ET) to 4:10 p.m. (ET).</w:t>
      </w:r>
    </w:p>
    <w:p w14:paraId="6D38BB8B" w14:textId="77777777" w:rsidR="003D6C9F" w:rsidRDefault="003D6C9F" w:rsidP="003D6C9F">
      <w:pPr>
        <w:rPr>
          <w:rFonts w:asciiTheme="majorHAnsi" w:hAnsiTheme="majorHAnsi" w:cs="Arial"/>
          <w:i/>
        </w:rPr>
      </w:pPr>
    </w:p>
    <w:p w14:paraId="347FAB0C" w14:textId="77777777" w:rsidR="003D6C9F" w:rsidRDefault="003D6C9F" w:rsidP="003D6C9F">
      <w:pPr>
        <w:rPr>
          <w:rFonts w:asciiTheme="majorHAnsi" w:hAnsiTheme="majorHAnsi" w:cs="Arial"/>
          <w:i/>
        </w:rPr>
      </w:pPr>
      <w:r w:rsidRPr="005A38BF">
        <w:rPr>
          <w:rFonts w:asciiTheme="majorHAnsi" w:hAnsiTheme="majorHAnsi" w:cs="Arial"/>
          <w:b/>
          <w:bCs/>
          <w:i/>
        </w:rPr>
        <w:t>Contact:</w:t>
      </w:r>
      <w:r>
        <w:rPr>
          <w:rFonts w:asciiTheme="majorHAnsi" w:hAnsiTheme="majorHAnsi" w:cs="Arial"/>
          <w:i/>
        </w:rPr>
        <w:t xml:space="preserve"> </w:t>
      </w:r>
      <w:r w:rsidRPr="005A38BF">
        <w:rPr>
          <w:rFonts w:asciiTheme="majorHAnsi" w:hAnsiTheme="majorHAnsi" w:cs="Arial"/>
          <w:i/>
        </w:rPr>
        <w:t xml:space="preserve">Jake Fries at jake.fries@nitrd.gov and Ji Lee at </w:t>
      </w:r>
      <w:hyperlink r:id="rId30" w:history="1">
        <w:r w:rsidRPr="00F505E5">
          <w:rPr>
            <w:rStyle w:val="Hyperlink"/>
            <w:rFonts w:asciiTheme="majorHAnsi" w:hAnsiTheme="majorHAnsi" w:cs="Arial"/>
            <w:i/>
          </w:rPr>
          <w:t>lee@nitrd.gov</w:t>
        </w:r>
      </w:hyperlink>
      <w:r w:rsidRPr="005A38BF">
        <w:rPr>
          <w:rFonts w:asciiTheme="majorHAnsi" w:hAnsiTheme="majorHAnsi" w:cs="Arial"/>
          <w:i/>
        </w:rPr>
        <w:t>.</w:t>
      </w:r>
    </w:p>
    <w:p w14:paraId="20D1C666" w14:textId="77777777" w:rsidR="003D6C9F" w:rsidRDefault="003D6C9F" w:rsidP="003D6C9F">
      <w:pPr>
        <w:rPr>
          <w:rFonts w:asciiTheme="majorHAnsi" w:hAnsiTheme="majorHAnsi" w:cs="Arial"/>
          <w:i/>
        </w:rPr>
      </w:pPr>
    </w:p>
    <w:p w14:paraId="2AB50522" w14:textId="77777777" w:rsidR="003D6C9F" w:rsidRPr="005A38BF" w:rsidRDefault="00492BD0" w:rsidP="003D6C9F">
      <w:pPr>
        <w:rPr>
          <w:rFonts w:asciiTheme="majorHAnsi" w:hAnsiTheme="majorHAnsi" w:cs="Arial"/>
          <w:i/>
        </w:rPr>
      </w:pPr>
      <w:hyperlink r:id="rId31" w:history="1">
        <w:r w:rsidR="003D6C9F" w:rsidRPr="005A38BF">
          <w:rPr>
            <w:rStyle w:val="Hyperlink"/>
            <w:rFonts w:asciiTheme="majorHAnsi" w:hAnsiTheme="majorHAnsi" w:cs="Arial"/>
            <w:i/>
          </w:rPr>
          <w:t>https://www.federalregister.gov/documents/2020/08/25/2020-18289/notice-of-virtual-workshop-on-software-in-the-era-of-extreme-heterogeneity</w:t>
        </w:r>
      </w:hyperlink>
    </w:p>
    <w:p w14:paraId="7D92A72A" w14:textId="77777777" w:rsidR="003D6C9F" w:rsidRDefault="003D6C9F" w:rsidP="003D6C9F">
      <w:pPr>
        <w:rPr>
          <w:rFonts w:asciiTheme="majorHAnsi" w:hAnsiTheme="majorHAnsi" w:cs="Arial"/>
          <w:i/>
        </w:rPr>
      </w:pPr>
    </w:p>
    <w:p w14:paraId="7E23F0D6" w14:textId="77777777" w:rsidR="003D6C9F" w:rsidRDefault="003D6C9F" w:rsidP="003D6C9F">
      <w:pPr>
        <w:rPr>
          <w:rFonts w:asciiTheme="majorHAnsi" w:hAnsiTheme="majorHAnsi"/>
          <w:b/>
          <w:sz w:val="28"/>
          <w:szCs w:val="28"/>
        </w:rPr>
      </w:pPr>
      <w:r>
        <w:rPr>
          <w:rFonts w:asciiTheme="majorHAnsi" w:hAnsiTheme="majorHAnsi"/>
          <w:b/>
          <w:sz w:val="28"/>
          <w:szCs w:val="28"/>
        </w:rPr>
        <w:t xml:space="preserve">National Science Foundation - </w:t>
      </w:r>
      <w:r w:rsidRPr="00D331B9">
        <w:rPr>
          <w:rFonts w:asciiTheme="majorHAnsi" w:hAnsiTheme="majorHAnsi"/>
          <w:b/>
          <w:sz w:val="28"/>
          <w:szCs w:val="28"/>
        </w:rPr>
        <w:t>Advisory Committee for Cyberinfrastructure; Notice of Meeting</w:t>
      </w:r>
    </w:p>
    <w:p w14:paraId="43DB483D" w14:textId="77777777" w:rsidR="003D6C9F" w:rsidRPr="007B2B27" w:rsidRDefault="003D6C9F" w:rsidP="003D6C9F">
      <w:pPr>
        <w:rPr>
          <w:rFonts w:asciiTheme="majorHAnsi" w:hAnsiTheme="majorHAnsi"/>
          <w:b/>
          <w:sz w:val="28"/>
          <w:szCs w:val="28"/>
        </w:rPr>
      </w:pPr>
      <w:r>
        <w:rPr>
          <w:rFonts w:asciiTheme="majorHAnsi" w:hAnsiTheme="majorHAnsi"/>
          <w:b/>
          <w:sz w:val="28"/>
          <w:szCs w:val="28"/>
        </w:rPr>
        <w:t>Workshop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22-23, 2020</w:t>
      </w:r>
      <w:r>
        <w:rPr>
          <w:rFonts w:asciiTheme="majorHAnsi" w:hAnsiTheme="majorHAnsi"/>
          <w:b/>
          <w:sz w:val="28"/>
          <w:szCs w:val="28"/>
        </w:rPr>
        <w:tab/>
      </w:r>
      <w:r>
        <w:rPr>
          <w:rFonts w:asciiTheme="majorHAnsi" w:hAnsiTheme="majorHAnsi"/>
          <w:b/>
          <w:sz w:val="28"/>
          <w:szCs w:val="28"/>
        </w:rPr>
        <w:tab/>
      </w:r>
    </w:p>
    <w:p w14:paraId="4E6F27CC" w14:textId="77777777" w:rsidR="003D6C9F" w:rsidRDefault="003D6C9F" w:rsidP="003D6C9F">
      <w:pPr>
        <w:rPr>
          <w:rFonts w:asciiTheme="majorHAnsi" w:hAnsiTheme="majorHAnsi"/>
          <w:b/>
          <w:sz w:val="28"/>
          <w:szCs w:val="28"/>
        </w:rPr>
      </w:pPr>
    </w:p>
    <w:p w14:paraId="19569C92" w14:textId="77777777" w:rsidR="003D6C9F" w:rsidRDefault="003D6C9F" w:rsidP="003D6C9F">
      <w:pPr>
        <w:rPr>
          <w:rFonts w:asciiTheme="majorHAnsi" w:hAnsiTheme="majorHAnsi" w:cs="Arial"/>
          <w:bCs/>
          <w:i/>
        </w:rPr>
      </w:pPr>
      <w:r w:rsidRPr="00991766">
        <w:rPr>
          <w:rFonts w:asciiTheme="majorHAnsi" w:hAnsiTheme="majorHAnsi" w:cs="Arial"/>
          <w:b/>
          <w:i/>
        </w:rPr>
        <w:t>Purpose:</w:t>
      </w:r>
      <w:r>
        <w:rPr>
          <w:rFonts w:asciiTheme="majorHAnsi" w:hAnsiTheme="majorHAnsi" w:cs="Arial"/>
          <w:b/>
          <w:i/>
        </w:rPr>
        <w:t xml:space="preserve"> </w:t>
      </w:r>
      <w:r w:rsidRPr="00D331B9">
        <w:rPr>
          <w:rFonts w:asciiTheme="majorHAnsi" w:hAnsiTheme="majorHAnsi" w:cs="Arial"/>
          <w:bCs/>
          <w:i/>
        </w:rPr>
        <w:t>To advise NSF on the impact of its policies, programs and activities in the OAC community. To provide advice to the Director/NSF on issues related to long-range planning.</w:t>
      </w:r>
    </w:p>
    <w:p w14:paraId="2AC15040" w14:textId="77777777" w:rsidR="003D6C9F" w:rsidRDefault="003D6C9F" w:rsidP="003D6C9F">
      <w:pPr>
        <w:rPr>
          <w:rFonts w:asciiTheme="majorHAnsi" w:hAnsiTheme="majorHAnsi" w:cs="Arial"/>
          <w:bCs/>
          <w:i/>
        </w:rPr>
      </w:pPr>
    </w:p>
    <w:p w14:paraId="55307E77" w14:textId="77777777" w:rsidR="003D6C9F" w:rsidRDefault="003D6C9F" w:rsidP="003D6C9F">
      <w:pPr>
        <w:rPr>
          <w:rFonts w:asciiTheme="majorHAnsi" w:hAnsiTheme="majorHAnsi" w:cs="Arial"/>
          <w:bCs/>
          <w:i/>
        </w:rPr>
      </w:pPr>
      <w:r w:rsidRPr="00D331B9">
        <w:rPr>
          <w:rFonts w:asciiTheme="majorHAnsi" w:hAnsiTheme="majorHAnsi" w:cs="Arial"/>
          <w:b/>
          <w:i/>
        </w:rPr>
        <w:t>Contact:</w:t>
      </w:r>
      <w:r>
        <w:rPr>
          <w:rFonts w:asciiTheme="majorHAnsi" w:hAnsiTheme="majorHAnsi" w:cs="Arial"/>
          <w:bCs/>
          <w:i/>
        </w:rPr>
        <w:t xml:space="preserve"> </w:t>
      </w:r>
      <w:r w:rsidRPr="00D331B9">
        <w:rPr>
          <w:rFonts w:asciiTheme="majorHAnsi" w:hAnsiTheme="majorHAnsi" w:cs="Arial"/>
          <w:bCs/>
          <w:i/>
        </w:rPr>
        <w:t>Amy Friedlander, CISE, Office of Advanced Cyberinfrastructure, National Science Foundation, 2415 Eisenhower Avenue, Alexandria, VA 22314; Telephone: 703-292-8970.</w:t>
      </w:r>
    </w:p>
    <w:p w14:paraId="4070858E" w14:textId="77777777" w:rsidR="003D6C9F" w:rsidRDefault="003D6C9F" w:rsidP="003D6C9F">
      <w:pPr>
        <w:rPr>
          <w:rFonts w:asciiTheme="majorHAnsi" w:hAnsiTheme="majorHAnsi" w:cs="Arial"/>
          <w:bCs/>
          <w:i/>
        </w:rPr>
      </w:pPr>
    </w:p>
    <w:p w14:paraId="37C068C3" w14:textId="77777777" w:rsidR="003D6C9F" w:rsidRPr="00D331B9" w:rsidRDefault="00492BD0" w:rsidP="003D6C9F">
      <w:pPr>
        <w:rPr>
          <w:rFonts w:asciiTheme="majorHAnsi" w:hAnsiTheme="majorHAnsi" w:cs="Arial"/>
          <w:bCs/>
          <w:i/>
        </w:rPr>
      </w:pPr>
      <w:hyperlink r:id="rId32" w:history="1">
        <w:r w:rsidR="003D6C9F" w:rsidRPr="00D331B9">
          <w:rPr>
            <w:rStyle w:val="Hyperlink"/>
            <w:rFonts w:asciiTheme="majorHAnsi" w:hAnsiTheme="majorHAnsi" w:cs="Arial"/>
            <w:bCs/>
            <w:i/>
          </w:rPr>
          <w:t>https://www.federalregister.gov/documents/2020/08/26/2020-18787/advisory-committee-for-cyberinfrastructure-notice-of-meeting</w:t>
        </w:r>
      </w:hyperlink>
    </w:p>
    <w:p w14:paraId="778F0E15" w14:textId="77777777" w:rsidR="003D6C9F" w:rsidRDefault="003D6C9F" w:rsidP="00EF7DA7">
      <w:pPr>
        <w:rPr>
          <w:rFonts w:asciiTheme="majorHAnsi" w:hAnsiTheme="majorHAnsi"/>
          <w:b/>
          <w:sz w:val="28"/>
          <w:szCs w:val="28"/>
        </w:rPr>
      </w:pPr>
    </w:p>
    <w:p w14:paraId="7CFDEDDE" w14:textId="08B73593" w:rsidR="00EF7DA7" w:rsidRDefault="00EF7DA7" w:rsidP="00EF7DA7">
      <w:pPr>
        <w:rPr>
          <w:rFonts w:asciiTheme="majorHAnsi" w:hAnsiTheme="majorHAnsi"/>
          <w:b/>
          <w:sz w:val="28"/>
          <w:szCs w:val="28"/>
        </w:rPr>
      </w:pPr>
      <w:r>
        <w:rPr>
          <w:rFonts w:asciiTheme="majorHAnsi" w:hAnsiTheme="majorHAnsi"/>
          <w:b/>
          <w:sz w:val="28"/>
          <w:szCs w:val="28"/>
        </w:rPr>
        <w:lastRenderedPageBreak/>
        <w:t xml:space="preserve">U.S. International Trade Commission - </w:t>
      </w:r>
      <w:r w:rsidRPr="00204DE6">
        <w:rPr>
          <w:rFonts w:asciiTheme="majorHAnsi" w:hAnsiTheme="majorHAnsi"/>
          <w:b/>
          <w:sz w:val="28"/>
          <w:szCs w:val="28"/>
        </w:rPr>
        <w:t>COVID-19 Related Goods: The U.S. Industry, Market, Trade, and Supply Chain Challenges; Notice of Institution of Investigation and Scheduling of a Public Hearing</w:t>
      </w:r>
    </w:p>
    <w:p w14:paraId="349B6472" w14:textId="77777777" w:rsidR="00EF7DA7" w:rsidRPr="007B2B27" w:rsidRDefault="00EF7DA7" w:rsidP="00EF7DA7">
      <w:pPr>
        <w:rPr>
          <w:rFonts w:asciiTheme="majorHAnsi" w:hAnsiTheme="majorHAnsi"/>
          <w:b/>
          <w:sz w:val="28"/>
          <w:szCs w:val="28"/>
        </w:rPr>
      </w:pPr>
      <w:r>
        <w:rPr>
          <w:rFonts w:asciiTheme="majorHAnsi" w:hAnsiTheme="majorHAnsi"/>
          <w:b/>
          <w:sz w:val="28"/>
          <w:szCs w:val="28"/>
        </w:rPr>
        <w:t>Hearing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23, 2020</w:t>
      </w:r>
      <w:r>
        <w:rPr>
          <w:rFonts w:asciiTheme="majorHAnsi" w:hAnsiTheme="majorHAnsi"/>
          <w:b/>
          <w:sz w:val="28"/>
          <w:szCs w:val="28"/>
        </w:rPr>
        <w:tab/>
      </w:r>
      <w:r>
        <w:rPr>
          <w:rFonts w:asciiTheme="majorHAnsi" w:hAnsiTheme="majorHAnsi"/>
          <w:b/>
          <w:sz w:val="28"/>
          <w:szCs w:val="28"/>
        </w:rPr>
        <w:tab/>
      </w:r>
    </w:p>
    <w:p w14:paraId="48693A90" w14:textId="77777777" w:rsidR="00EF7DA7" w:rsidRDefault="00EF7DA7" w:rsidP="00EF7DA7">
      <w:pPr>
        <w:rPr>
          <w:rFonts w:asciiTheme="majorHAnsi" w:hAnsiTheme="majorHAnsi"/>
          <w:b/>
          <w:sz w:val="28"/>
          <w:szCs w:val="28"/>
        </w:rPr>
      </w:pPr>
    </w:p>
    <w:p w14:paraId="07F8754A" w14:textId="77777777" w:rsidR="00EF7DA7" w:rsidRPr="00204DE6" w:rsidRDefault="00EF7DA7" w:rsidP="00EF7DA7">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204DE6">
        <w:rPr>
          <w:rFonts w:asciiTheme="majorHAnsi" w:hAnsiTheme="majorHAnsi" w:cs="Arial"/>
          <w:i/>
        </w:rPr>
        <w:t>Following receipt on August 13, 2020, of a joint request from the House Committee on Ways and Means and the Senate Committee on Finance (the Committees), under section 332(g) of the Tariff Act of 1930, the U.S. International Trade Commission (Commission) instituted Investigation No. 332-580, COVID-19 Related Goods: The U.S. Industry, Market, Trade, and Supply Chain Challenges, for the purpose of providing a report that provides detailed information on COVID-related industry sectors and particular products identified in Commission inv. No. 332-576, COVID-19 Related Goods, U.S. Imports and Tariffs.</w:t>
      </w:r>
    </w:p>
    <w:p w14:paraId="61B85C97" w14:textId="77777777" w:rsidR="00EF7DA7" w:rsidRDefault="00EF7DA7" w:rsidP="00EF7DA7">
      <w:pPr>
        <w:rPr>
          <w:rFonts w:asciiTheme="majorHAnsi" w:hAnsiTheme="majorHAnsi" w:cs="Arial"/>
          <w:i/>
        </w:rPr>
      </w:pPr>
    </w:p>
    <w:p w14:paraId="78C4FC58" w14:textId="77777777" w:rsidR="00EF7DA7" w:rsidRPr="00904C7D" w:rsidRDefault="00EF7DA7" w:rsidP="00EF7DA7">
      <w:pPr>
        <w:rPr>
          <w:rFonts w:asciiTheme="majorHAnsi" w:hAnsiTheme="majorHAnsi" w:cs="Arial"/>
          <w:i/>
        </w:rPr>
      </w:pPr>
      <w:r>
        <w:rPr>
          <w:rFonts w:asciiTheme="majorHAnsi" w:hAnsiTheme="majorHAnsi" w:cs="Arial"/>
          <w:i/>
        </w:rPr>
        <w:t>S</w:t>
      </w:r>
      <w:r w:rsidRPr="00904C7D">
        <w:rPr>
          <w:rFonts w:asciiTheme="majorHAnsi" w:hAnsiTheme="majorHAnsi" w:cs="Arial"/>
          <w:i/>
        </w:rPr>
        <w:t>eptember 11, 2020: Deadline for filing requests to appear at the public hearing.</w:t>
      </w:r>
    </w:p>
    <w:p w14:paraId="3811C6F6" w14:textId="77777777" w:rsidR="00EF7DA7" w:rsidRPr="00904C7D" w:rsidRDefault="00EF7DA7" w:rsidP="00EF7DA7">
      <w:pPr>
        <w:rPr>
          <w:rFonts w:asciiTheme="majorHAnsi" w:hAnsiTheme="majorHAnsi" w:cs="Arial"/>
          <w:i/>
        </w:rPr>
      </w:pPr>
      <w:r w:rsidRPr="00904C7D">
        <w:rPr>
          <w:rFonts w:asciiTheme="majorHAnsi" w:hAnsiTheme="majorHAnsi" w:cs="Arial"/>
          <w:i/>
        </w:rPr>
        <w:t>September 14, 2020: Deadline for filing prehearing briefs and statements.</w:t>
      </w:r>
    </w:p>
    <w:p w14:paraId="1D0AA31C" w14:textId="77777777" w:rsidR="00EF7DA7" w:rsidRPr="00904C7D" w:rsidRDefault="00EF7DA7" w:rsidP="00EF7DA7">
      <w:pPr>
        <w:rPr>
          <w:rFonts w:asciiTheme="majorHAnsi" w:hAnsiTheme="majorHAnsi" w:cs="Arial"/>
          <w:i/>
        </w:rPr>
      </w:pPr>
      <w:r w:rsidRPr="00904C7D">
        <w:rPr>
          <w:rFonts w:asciiTheme="majorHAnsi" w:hAnsiTheme="majorHAnsi" w:cs="Arial"/>
          <w:i/>
        </w:rPr>
        <w:t>September 21, 2020: Deadline for filing copies of oral testimony to be presented at the hearing.</w:t>
      </w:r>
    </w:p>
    <w:p w14:paraId="3C20378C" w14:textId="77777777" w:rsidR="00EF7DA7" w:rsidRPr="00904C7D" w:rsidRDefault="00EF7DA7" w:rsidP="00EF7DA7">
      <w:pPr>
        <w:rPr>
          <w:rFonts w:asciiTheme="majorHAnsi" w:hAnsiTheme="majorHAnsi" w:cs="Arial"/>
          <w:i/>
        </w:rPr>
      </w:pPr>
      <w:r w:rsidRPr="00904C7D">
        <w:rPr>
          <w:rFonts w:asciiTheme="majorHAnsi" w:hAnsiTheme="majorHAnsi" w:cs="Arial"/>
          <w:i/>
        </w:rPr>
        <w:t>September 23, 2020: Public hearing.</w:t>
      </w:r>
    </w:p>
    <w:p w14:paraId="3AFFCF8D" w14:textId="77777777" w:rsidR="00EF7DA7" w:rsidRPr="00904C7D" w:rsidRDefault="00EF7DA7" w:rsidP="00EF7DA7">
      <w:pPr>
        <w:rPr>
          <w:rFonts w:asciiTheme="majorHAnsi" w:hAnsiTheme="majorHAnsi" w:cs="Arial"/>
          <w:i/>
        </w:rPr>
      </w:pPr>
      <w:r w:rsidRPr="00904C7D">
        <w:rPr>
          <w:rFonts w:asciiTheme="majorHAnsi" w:hAnsiTheme="majorHAnsi" w:cs="Arial"/>
          <w:i/>
        </w:rPr>
        <w:t>September 30, 2020: Deadline for filing post-hearing briefs and statements.</w:t>
      </w:r>
    </w:p>
    <w:p w14:paraId="02CA17F6" w14:textId="77777777" w:rsidR="00EF7DA7" w:rsidRPr="00904C7D" w:rsidRDefault="00EF7DA7" w:rsidP="00EF7DA7">
      <w:pPr>
        <w:rPr>
          <w:rFonts w:asciiTheme="majorHAnsi" w:hAnsiTheme="majorHAnsi" w:cs="Arial"/>
          <w:i/>
        </w:rPr>
      </w:pPr>
      <w:r w:rsidRPr="00904C7D">
        <w:rPr>
          <w:rFonts w:asciiTheme="majorHAnsi" w:hAnsiTheme="majorHAnsi" w:cs="Arial"/>
          <w:i/>
        </w:rPr>
        <w:t>October 2, 2020: Deadline for filing all other written submissions.</w:t>
      </w:r>
    </w:p>
    <w:p w14:paraId="1E05F3A3" w14:textId="77777777" w:rsidR="00EF7DA7" w:rsidRDefault="00EF7DA7" w:rsidP="00EF7DA7">
      <w:pPr>
        <w:rPr>
          <w:rFonts w:asciiTheme="majorHAnsi" w:hAnsiTheme="majorHAnsi" w:cs="Arial"/>
          <w:i/>
        </w:rPr>
      </w:pPr>
      <w:r w:rsidRPr="00904C7D">
        <w:rPr>
          <w:rFonts w:asciiTheme="majorHAnsi" w:hAnsiTheme="majorHAnsi" w:cs="Arial"/>
          <w:i/>
        </w:rPr>
        <w:t>December 15, 2020: Transmittal of Commission report to the Committees.</w:t>
      </w:r>
    </w:p>
    <w:p w14:paraId="656081B1" w14:textId="77777777" w:rsidR="00EF7DA7" w:rsidRDefault="00EF7DA7" w:rsidP="00EF7DA7">
      <w:pPr>
        <w:rPr>
          <w:rFonts w:asciiTheme="majorHAnsi" w:hAnsiTheme="majorHAnsi" w:cs="Arial"/>
          <w:i/>
        </w:rPr>
      </w:pPr>
    </w:p>
    <w:p w14:paraId="425C4D1A" w14:textId="77777777" w:rsidR="00EF7DA7" w:rsidRDefault="00EF7DA7" w:rsidP="00EF7DA7">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904C7D">
        <w:rPr>
          <w:rFonts w:asciiTheme="majorHAnsi" w:hAnsiTheme="majorHAnsi" w:cs="Arial"/>
          <w:bCs/>
          <w:i/>
        </w:rPr>
        <w:t xml:space="preserve">Co-Project Leader Samantha DeCarlo (202-205-3165 or </w:t>
      </w:r>
      <w:hyperlink r:id="rId33" w:history="1">
        <w:r w:rsidRPr="00F505E5">
          <w:rPr>
            <w:rStyle w:val="Hyperlink"/>
            <w:rFonts w:asciiTheme="majorHAnsi" w:hAnsiTheme="majorHAnsi" w:cs="Arial"/>
            <w:bCs/>
            <w:i/>
          </w:rPr>
          <w:t>samantha.decarlo@usitc.gov</w:t>
        </w:r>
      </w:hyperlink>
      <w:r w:rsidRPr="00904C7D">
        <w:rPr>
          <w:rFonts w:asciiTheme="majorHAnsi" w:hAnsiTheme="majorHAnsi" w:cs="Arial"/>
          <w:bCs/>
          <w:i/>
        </w:rPr>
        <w:t xml:space="preserve">) or Co-Project Leader Andrew David (202-205-3368 or </w:t>
      </w:r>
      <w:hyperlink r:id="rId34" w:history="1">
        <w:r w:rsidRPr="00F505E5">
          <w:rPr>
            <w:rStyle w:val="Hyperlink"/>
            <w:rFonts w:asciiTheme="majorHAnsi" w:hAnsiTheme="majorHAnsi" w:cs="Arial"/>
            <w:bCs/>
            <w:i/>
          </w:rPr>
          <w:t>andrew.david@usitc.gov</w:t>
        </w:r>
      </w:hyperlink>
    </w:p>
    <w:p w14:paraId="6A06A434" w14:textId="77777777" w:rsidR="00EF7DA7" w:rsidRDefault="00EF7DA7" w:rsidP="00EF7DA7">
      <w:pPr>
        <w:rPr>
          <w:rFonts w:asciiTheme="majorHAnsi" w:hAnsiTheme="majorHAnsi" w:cs="Arial"/>
          <w:bCs/>
          <w:i/>
        </w:rPr>
      </w:pPr>
    </w:p>
    <w:p w14:paraId="1BD63CDA" w14:textId="77777777" w:rsidR="00EF7DA7" w:rsidRPr="000D7F85" w:rsidRDefault="00492BD0" w:rsidP="00EF7DA7">
      <w:pPr>
        <w:rPr>
          <w:rFonts w:asciiTheme="majorHAnsi" w:hAnsiTheme="majorHAnsi" w:cs="Arial"/>
          <w:bCs/>
          <w:i/>
        </w:rPr>
      </w:pPr>
      <w:hyperlink r:id="rId35" w:history="1">
        <w:r w:rsidR="00EF7DA7" w:rsidRPr="00904C7D">
          <w:rPr>
            <w:rStyle w:val="Hyperlink"/>
            <w:rFonts w:asciiTheme="majorHAnsi" w:hAnsiTheme="majorHAnsi" w:cs="Arial"/>
            <w:bCs/>
            <w:i/>
          </w:rPr>
          <w:t>https://www.federalregister.gov/documents/2020/08/26/2020-18796/covid-19-related-goods-the-us-industry-market-trade-and-supply-chain-challenges-notice-of</w:t>
        </w:r>
      </w:hyperlink>
    </w:p>
    <w:p w14:paraId="04E9487F" w14:textId="77777777" w:rsidR="00EF7DA7" w:rsidRPr="006B4D81" w:rsidRDefault="00EF7DA7" w:rsidP="00EF7DA7">
      <w:pPr>
        <w:rPr>
          <w:rFonts w:asciiTheme="majorHAnsi" w:hAnsiTheme="majorHAnsi"/>
          <w:b/>
          <w:sz w:val="28"/>
          <w:szCs w:val="28"/>
        </w:rPr>
      </w:pPr>
    </w:p>
    <w:p w14:paraId="1C517B8F" w14:textId="77777777" w:rsidR="00EF7DA7" w:rsidRDefault="00EF7DA7" w:rsidP="003A66B5">
      <w:pPr>
        <w:rPr>
          <w:rFonts w:asciiTheme="majorHAnsi" w:hAnsiTheme="majorHAnsi" w:cs="Arial"/>
          <w:i/>
        </w:rPr>
      </w:pPr>
    </w:p>
    <w:p w14:paraId="04A3F0AE" w14:textId="77777777" w:rsidR="0003731D" w:rsidRDefault="00AA2FFB" w:rsidP="0003731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0003731D" w:rsidRPr="0003731D">
        <w:rPr>
          <w:rFonts w:asciiTheme="majorHAnsi" w:hAnsiTheme="majorHAnsi"/>
          <w:b/>
          <w:sz w:val="28"/>
          <w:szCs w:val="28"/>
        </w:rPr>
        <w:t xml:space="preserve"> </w:t>
      </w:r>
    </w:p>
    <w:p w14:paraId="20550347" w14:textId="77777777" w:rsidR="007E4634" w:rsidRDefault="007E4634" w:rsidP="007E4634">
      <w:pPr>
        <w:rPr>
          <w:rFonts w:asciiTheme="majorHAnsi" w:hAnsiTheme="majorHAnsi"/>
          <w:b/>
          <w:sz w:val="28"/>
          <w:szCs w:val="28"/>
        </w:rPr>
      </w:pPr>
    </w:p>
    <w:p w14:paraId="099A14C0" w14:textId="77777777" w:rsidR="00FB2796" w:rsidRPr="00FB2796" w:rsidRDefault="00FB2796" w:rsidP="00FB2796">
      <w:pPr>
        <w:rPr>
          <w:rFonts w:asciiTheme="majorHAnsi" w:hAnsiTheme="majorHAnsi"/>
          <w:b/>
          <w:sz w:val="28"/>
          <w:szCs w:val="28"/>
        </w:rPr>
      </w:pPr>
      <w:r>
        <w:rPr>
          <w:rFonts w:asciiTheme="majorHAnsi" w:hAnsiTheme="majorHAnsi"/>
          <w:b/>
          <w:sz w:val="28"/>
          <w:szCs w:val="28"/>
        </w:rPr>
        <w:t xml:space="preserve">U.S. </w:t>
      </w:r>
      <w:r w:rsidRPr="00FB2796">
        <w:rPr>
          <w:rFonts w:asciiTheme="majorHAnsi" w:hAnsiTheme="majorHAnsi"/>
          <w:b/>
          <w:sz w:val="28"/>
          <w:szCs w:val="28"/>
        </w:rPr>
        <w:t>Agency for International Development</w:t>
      </w:r>
      <w:r>
        <w:rPr>
          <w:rFonts w:asciiTheme="majorHAnsi" w:hAnsiTheme="majorHAnsi"/>
          <w:b/>
          <w:sz w:val="28"/>
          <w:szCs w:val="28"/>
        </w:rPr>
        <w:t xml:space="preserve"> - </w:t>
      </w:r>
      <w:r w:rsidRPr="00FB2796">
        <w:rPr>
          <w:rFonts w:asciiTheme="majorHAnsi" w:hAnsiTheme="majorHAnsi"/>
          <w:b/>
          <w:sz w:val="28"/>
          <w:szCs w:val="28"/>
        </w:rPr>
        <w:t>Ghana USAID-Accra</w:t>
      </w:r>
      <w:r>
        <w:rPr>
          <w:rFonts w:asciiTheme="majorHAnsi" w:hAnsiTheme="majorHAnsi"/>
          <w:b/>
          <w:sz w:val="28"/>
          <w:szCs w:val="28"/>
        </w:rPr>
        <w:t xml:space="preserve"> - </w:t>
      </w:r>
      <w:r w:rsidRPr="00FB2796">
        <w:rPr>
          <w:rFonts w:asciiTheme="majorHAnsi" w:hAnsiTheme="majorHAnsi"/>
          <w:b/>
          <w:sz w:val="28"/>
          <w:szCs w:val="28"/>
        </w:rPr>
        <w:t>SERVIR WEST AFRICA 2</w:t>
      </w:r>
    </w:p>
    <w:p w14:paraId="786B79E1" w14:textId="60EF1BDD" w:rsidR="007E4634" w:rsidRPr="000E1BC8" w:rsidRDefault="006A308B" w:rsidP="00FB2796">
      <w:pPr>
        <w:rPr>
          <w:rFonts w:asciiTheme="majorHAnsi" w:hAnsiTheme="majorHAnsi"/>
          <w:b/>
          <w:sz w:val="28"/>
          <w:szCs w:val="28"/>
        </w:rPr>
      </w:pPr>
      <w:r>
        <w:rPr>
          <w:rFonts w:asciiTheme="majorHAnsi" w:hAnsiTheme="majorHAnsi"/>
          <w:b/>
          <w:sz w:val="28"/>
          <w:szCs w:val="28"/>
        </w:rPr>
        <w:t>Response</w:t>
      </w:r>
      <w:r w:rsidR="007E4634" w:rsidRPr="000E1BC8">
        <w:rPr>
          <w:rFonts w:asciiTheme="majorHAnsi" w:hAnsiTheme="majorHAnsi"/>
          <w:b/>
          <w:sz w:val="28"/>
          <w:szCs w:val="28"/>
        </w:rPr>
        <w:t xml:space="preserve"> Date: </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Pr>
          <w:rFonts w:asciiTheme="majorHAnsi" w:hAnsiTheme="majorHAnsi"/>
          <w:b/>
          <w:sz w:val="28"/>
          <w:szCs w:val="28"/>
        </w:rPr>
        <w:tab/>
      </w:r>
      <w:r>
        <w:rPr>
          <w:rFonts w:asciiTheme="majorHAnsi" w:hAnsiTheme="majorHAnsi"/>
          <w:b/>
          <w:sz w:val="28"/>
          <w:szCs w:val="28"/>
        </w:rPr>
        <w:tab/>
      </w:r>
      <w:r w:rsidR="00FB2796">
        <w:rPr>
          <w:rFonts w:asciiTheme="majorHAnsi" w:hAnsiTheme="majorHAnsi"/>
          <w:b/>
          <w:sz w:val="28"/>
          <w:szCs w:val="28"/>
        </w:rPr>
        <w:t>September 14, 2020</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p>
    <w:p w14:paraId="2B23BBF0" w14:textId="77777777" w:rsidR="00FB2796" w:rsidRPr="00FB2796" w:rsidRDefault="007E4634" w:rsidP="00FB2796">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FB2796" w:rsidRPr="00FB2796">
        <w:rPr>
          <w:rFonts w:asciiTheme="majorHAnsi" w:hAnsiTheme="majorHAnsi"/>
          <w:b/>
          <w:sz w:val="28"/>
          <w:szCs w:val="28"/>
        </w:rPr>
        <w:t>72062420RFI00001</w:t>
      </w:r>
    </w:p>
    <w:p w14:paraId="4E2FAAB1" w14:textId="14EDB3F7" w:rsidR="007E4634" w:rsidRPr="000E1BC8" w:rsidRDefault="007E4634" w:rsidP="007E4634">
      <w:pPr>
        <w:rPr>
          <w:rFonts w:asciiTheme="majorHAnsi" w:hAnsiTheme="majorHAnsi"/>
          <w:b/>
        </w:rPr>
      </w:pPr>
    </w:p>
    <w:p w14:paraId="2E2B0680" w14:textId="77777777" w:rsidR="00FB2796" w:rsidRPr="00FB2796" w:rsidRDefault="007E4634" w:rsidP="00FB2796">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FB2796" w:rsidRPr="00FB2796">
        <w:rPr>
          <w:rFonts w:asciiTheme="majorHAnsi" w:hAnsiTheme="majorHAnsi" w:cs="Arial"/>
          <w:i/>
        </w:rPr>
        <w:t>The United States Agency for International Development (USAID)/West Africa is seeking feedback through this Request for Information (RFI) from entities interested in the attached Draft Program Description for the provisionally-titled, “SERVIR West Africa (WA) 2 Activity.”</w:t>
      </w:r>
    </w:p>
    <w:p w14:paraId="43A52482" w14:textId="77777777" w:rsidR="00FB2796" w:rsidRPr="00FB2796" w:rsidRDefault="00FB2796" w:rsidP="00FB2796">
      <w:pPr>
        <w:rPr>
          <w:rFonts w:asciiTheme="majorHAnsi" w:hAnsiTheme="majorHAnsi" w:cs="Arial"/>
          <w:i/>
        </w:rPr>
      </w:pPr>
    </w:p>
    <w:p w14:paraId="0846F3D2" w14:textId="77777777" w:rsidR="00FB2796" w:rsidRPr="00FB2796" w:rsidRDefault="00FB2796" w:rsidP="00FB2796">
      <w:pPr>
        <w:rPr>
          <w:rFonts w:asciiTheme="majorHAnsi" w:hAnsiTheme="majorHAnsi" w:cs="Arial"/>
          <w:i/>
        </w:rPr>
      </w:pPr>
      <w:r w:rsidRPr="00FB2796">
        <w:rPr>
          <w:rFonts w:asciiTheme="majorHAnsi" w:hAnsiTheme="majorHAnsi" w:cs="Arial"/>
          <w:i/>
        </w:rPr>
        <w:t>The main purpose of this RFI is to determine the soundness and robustness of the general design, as well as to incorporate new, innovative ideas and feedback from national and regional organizations in West Africa. Respondents are invited to review and respond to the following:</w:t>
      </w:r>
    </w:p>
    <w:p w14:paraId="250461FC" w14:textId="77777777" w:rsidR="00FB2796" w:rsidRPr="00FB2796" w:rsidRDefault="00FB2796" w:rsidP="00FB2796">
      <w:pPr>
        <w:rPr>
          <w:rFonts w:asciiTheme="majorHAnsi" w:hAnsiTheme="majorHAnsi" w:cs="Arial"/>
          <w:i/>
        </w:rPr>
      </w:pPr>
    </w:p>
    <w:p w14:paraId="527F997D" w14:textId="77777777" w:rsidR="00FB2796" w:rsidRPr="00FB2796" w:rsidRDefault="00FB2796" w:rsidP="00FB2796">
      <w:pPr>
        <w:rPr>
          <w:rFonts w:asciiTheme="majorHAnsi" w:hAnsiTheme="majorHAnsi" w:cs="Arial"/>
          <w:i/>
        </w:rPr>
      </w:pPr>
      <w:r w:rsidRPr="00FB2796">
        <w:rPr>
          <w:rFonts w:asciiTheme="majorHAnsi" w:hAnsiTheme="majorHAnsi" w:cs="Arial"/>
          <w:i/>
        </w:rPr>
        <w:t>1) Attachment A – Draft Program Description</w:t>
      </w:r>
    </w:p>
    <w:p w14:paraId="3919F912" w14:textId="77777777" w:rsidR="00FB2796" w:rsidRPr="00FB2796" w:rsidRDefault="00FB2796" w:rsidP="00FB2796">
      <w:pPr>
        <w:rPr>
          <w:rFonts w:asciiTheme="majorHAnsi" w:hAnsiTheme="majorHAnsi" w:cs="Arial"/>
          <w:i/>
        </w:rPr>
      </w:pPr>
      <w:r w:rsidRPr="00FB2796">
        <w:rPr>
          <w:rFonts w:asciiTheme="majorHAnsi" w:hAnsiTheme="majorHAnsi" w:cs="Arial"/>
          <w:i/>
        </w:rPr>
        <w:t>2) Attachment B – Guiding Questions:</w:t>
      </w:r>
    </w:p>
    <w:p w14:paraId="4C5B91AC" w14:textId="77777777" w:rsidR="00FB2796" w:rsidRPr="00FB2796" w:rsidRDefault="00FB2796" w:rsidP="00FB2796">
      <w:pPr>
        <w:rPr>
          <w:rFonts w:asciiTheme="majorHAnsi" w:hAnsiTheme="majorHAnsi" w:cs="Arial"/>
          <w:i/>
        </w:rPr>
      </w:pPr>
      <w:r w:rsidRPr="00FB2796">
        <w:rPr>
          <w:rFonts w:asciiTheme="majorHAnsi" w:hAnsiTheme="majorHAnsi" w:cs="Arial"/>
          <w:i/>
        </w:rPr>
        <w:t>a) USAID/West Africa requests the use of the response template detailed in Attachment B.</w:t>
      </w:r>
    </w:p>
    <w:p w14:paraId="1410D233" w14:textId="77777777" w:rsidR="00FB2796" w:rsidRPr="00FB2796" w:rsidRDefault="00FB2796" w:rsidP="00FB2796">
      <w:pPr>
        <w:rPr>
          <w:rFonts w:asciiTheme="majorHAnsi" w:hAnsiTheme="majorHAnsi" w:cs="Arial"/>
          <w:i/>
        </w:rPr>
      </w:pPr>
      <w:r w:rsidRPr="00FB2796">
        <w:rPr>
          <w:rFonts w:asciiTheme="majorHAnsi" w:hAnsiTheme="majorHAnsi" w:cs="Arial"/>
          <w:i/>
        </w:rPr>
        <w:t>b) It is not required to answer all questions.</w:t>
      </w:r>
    </w:p>
    <w:p w14:paraId="481EFA4A" w14:textId="77777777" w:rsidR="00FB2796" w:rsidRPr="00FB2796" w:rsidRDefault="00FB2796" w:rsidP="00FB2796">
      <w:pPr>
        <w:rPr>
          <w:rFonts w:asciiTheme="majorHAnsi" w:hAnsiTheme="majorHAnsi" w:cs="Arial"/>
          <w:i/>
        </w:rPr>
      </w:pPr>
      <w:r w:rsidRPr="00FB2796">
        <w:rPr>
          <w:rFonts w:asciiTheme="majorHAnsi" w:hAnsiTheme="majorHAnsi" w:cs="Arial"/>
          <w:i/>
        </w:rPr>
        <w:t>c) Please provide concise, specific comments.</w:t>
      </w:r>
    </w:p>
    <w:p w14:paraId="2EE09437" w14:textId="77777777" w:rsidR="00FB2796" w:rsidRPr="00FB2796" w:rsidRDefault="00FB2796" w:rsidP="00FB2796">
      <w:pPr>
        <w:rPr>
          <w:rFonts w:asciiTheme="majorHAnsi" w:hAnsiTheme="majorHAnsi" w:cs="Arial"/>
          <w:i/>
        </w:rPr>
      </w:pPr>
      <w:r w:rsidRPr="00FB2796">
        <w:rPr>
          <w:rFonts w:asciiTheme="majorHAnsi" w:hAnsiTheme="majorHAnsi" w:cs="Arial"/>
          <w:i/>
        </w:rPr>
        <w:t>d) Responses must not surpass five (5) pages in length.</w:t>
      </w:r>
    </w:p>
    <w:p w14:paraId="234D4D17" w14:textId="77777777" w:rsidR="00FB2796" w:rsidRPr="00FB2796" w:rsidRDefault="00FB2796" w:rsidP="00FB2796">
      <w:pPr>
        <w:rPr>
          <w:rFonts w:asciiTheme="majorHAnsi" w:hAnsiTheme="majorHAnsi" w:cs="Arial"/>
          <w:i/>
        </w:rPr>
      </w:pPr>
      <w:r w:rsidRPr="00FB2796">
        <w:rPr>
          <w:rFonts w:asciiTheme="majorHAnsi" w:hAnsiTheme="majorHAnsi" w:cs="Arial"/>
          <w:i/>
        </w:rPr>
        <w:t>e) Please provide references to page and section numbers of the draft SERVIR WA 2 PD, when possible.</w:t>
      </w:r>
    </w:p>
    <w:p w14:paraId="12DD9DCD" w14:textId="77777777" w:rsidR="00FB2796" w:rsidRPr="00FB2796" w:rsidRDefault="00FB2796" w:rsidP="00FB2796">
      <w:pPr>
        <w:rPr>
          <w:rFonts w:asciiTheme="majorHAnsi" w:hAnsiTheme="majorHAnsi" w:cs="Arial"/>
          <w:i/>
        </w:rPr>
      </w:pPr>
      <w:r w:rsidRPr="00FB2796">
        <w:rPr>
          <w:rFonts w:asciiTheme="majorHAnsi" w:hAnsiTheme="majorHAnsi" w:cs="Arial"/>
          <w:i/>
        </w:rPr>
        <w:t>f) Incorporation of any feedback is subject to internal Mission discussions and approval.</w:t>
      </w:r>
    </w:p>
    <w:p w14:paraId="2E0056FA" w14:textId="77777777" w:rsidR="00FB2796" w:rsidRPr="00FB2796" w:rsidRDefault="00FB2796" w:rsidP="00FB2796">
      <w:pPr>
        <w:rPr>
          <w:rFonts w:asciiTheme="majorHAnsi" w:hAnsiTheme="majorHAnsi" w:cs="Arial"/>
          <w:i/>
        </w:rPr>
      </w:pPr>
      <w:r w:rsidRPr="00FB2796">
        <w:rPr>
          <w:rFonts w:asciiTheme="majorHAnsi" w:hAnsiTheme="majorHAnsi" w:cs="Arial"/>
          <w:i/>
        </w:rPr>
        <w:t>g) No other documents or information are requested at this time.</w:t>
      </w:r>
    </w:p>
    <w:p w14:paraId="5E158D02" w14:textId="77777777" w:rsidR="00FB2796" w:rsidRPr="00FB2796" w:rsidRDefault="00FB2796" w:rsidP="00FB2796">
      <w:pPr>
        <w:rPr>
          <w:rFonts w:asciiTheme="majorHAnsi" w:hAnsiTheme="majorHAnsi" w:cs="Arial"/>
          <w:i/>
        </w:rPr>
      </w:pPr>
    </w:p>
    <w:p w14:paraId="3C82BA3F" w14:textId="616FCD69" w:rsidR="006A308B" w:rsidRDefault="00FB2796" w:rsidP="00FB2796">
      <w:pPr>
        <w:rPr>
          <w:rFonts w:asciiTheme="majorHAnsi" w:hAnsiTheme="majorHAnsi" w:cs="Arial"/>
          <w:i/>
        </w:rPr>
      </w:pPr>
      <w:r w:rsidRPr="00FB2796">
        <w:rPr>
          <w:rFonts w:asciiTheme="majorHAnsi" w:hAnsiTheme="majorHAnsi" w:cs="Arial"/>
          <w:i/>
        </w:rPr>
        <w:t>This RFI is for information and planning purposes and is NOT a Request for Applications and must NOT to be construed as a commitment by the U.S. Government to issue a notice of funding opportunity or to pay for any cost incurred in the preparation and submission of comments/answers to this RFI. Responding to this RFI will not give any advantage to any firm or organization in any subsequent procurement and will not lead to an organizational conflict of interest. Responses will strictly be held confidential. Potential Applicants should not expect a direct response from the U.S. Government to any of the comments/suggestions.</w:t>
      </w:r>
    </w:p>
    <w:p w14:paraId="7E2FE81D" w14:textId="77777777" w:rsidR="006A308B" w:rsidRDefault="006A308B" w:rsidP="006A308B">
      <w:pPr>
        <w:rPr>
          <w:rFonts w:asciiTheme="majorHAnsi" w:hAnsiTheme="majorHAnsi" w:cs="Arial"/>
          <w:i/>
        </w:rPr>
      </w:pPr>
    </w:p>
    <w:p w14:paraId="0EE88997" w14:textId="0B7F3E40" w:rsidR="006A308B" w:rsidRDefault="006A308B" w:rsidP="00FB2796">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FB2796" w:rsidRPr="00FB2796">
        <w:rPr>
          <w:rFonts w:asciiTheme="majorHAnsi" w:hAnsiTheme="majorHAnsi" w:cs="Arial"/>
          <w:i/>
        </w:rPr>
        <w:t>Alex Larbie</w:t>
      </w:r>
      <w:r w:rsidR="00FB2796">
        <w:rPr>
          <w:rFonts w:asciiTheme="majorHAnsi" w:hAnsiTheme="majorHAnsi" w:cs="Arial"/>
          <w:i/>
        </w:rPr>
        <w:t xml:space="preserve"> </w:t>
      </w:r>
      <w:r w:rsidR="00FB2796" w:rsidRPr="00FB2796">
        <w:rPr>
          <w:rFonts w:asciiTheme="majorHAnsi" w:hAnsiTheme="majorHAnsi" w:cs="Arial"/>
          <w:i/>
        </w:rPr>
        <w:t>Grantor</w:t>
      </w:r>
      <w:r w:rsidR="00FB2796">
        <w:rPr>
          <w:rFonts w:asciiTheme="majorHAnsi" w:hAnsiTheme="majorHAnsi" w:cs="Arial"/>
          <w:i/>
        </w:rPr>
        <w:t xml:space="preserve"> </w:t>
      </w:r>
      <w:r w:rsidR="00FB2796" w:rsidRPr="00FB2796">
        <w:rPr>
          <w:rFonts w:asciiTheme="majorHAnsi" w:hAnsiTheme="majorHAnsi" w:cs="Arial"/>
          <w:i/>
        </w:rPr>
        <w:t>00233302741200</w:t>
      </w:r>
      <w:r w:rsidR="00FB2796">
        <w:rPr>
          <w:rFonts w:asciiTheme="majorHAnsi" w:hAnsiTheme="majorHAnsi" w:cs="Arial"/>
          <w:i/>
        </w:rPr>
        <w:t xml:space="preserve"> </w:t>
      </w:r>
      <w:hyperlink r:id="rId36" w:history="1">
        <w:r w:rsidR="00FB2796" w:rsidRPr="00F505E5">
          <w:rPr>
            <w:rStyle w:val="Hyperlink"/>
            <w:rFonts w:asciiTheme="majorHAnsi" w:hAnsiTheme="majorHAnsi" w:cs="Arial"/>
            <w:i/>
          </w:rPr>
          <w:t>alarbie@usaid.gov</w:t>
        </w:r>
      </w:hyperlink>
    </w:p>
    <w:p w14:paraId="34BD8F9B" w14:textId="2B83C51D" w:rsidR="00FB2796" w:rsidRDefault="00FB2796" w:rsidP="00FB2796">
      <w:pPr>
        <w:rPr>
          <w:rFonts w:asciiTheme="majorHAnsi" w:hAnsiTheme="majorHAnsi" w:cs="Arial"/>
          <w:i/>
        </w:rPr>
      </w:pPr>
    </w:p>
    <w:p w14:paraId="792DB549" w14:textId="241970E9" w:rsidR="00FB2796" w:rsidRDefault="00492BD0" w:rsidP="00FB2796">
      <w:pPr>
        <w:rPr>
          <w:rFonts w:asciiTheme="majorHAnsi" w:hAnsiTheme="majorHAnsi" w:cs="Arial"/>
          <w:i/>
        </w:rPr>
      </w:pPr>
      <w:hyperlink r:id="rId37" w:history="1">
        <w:r w:rsidR="00FB2796" w:rsidRPr="00FB2796">
          <w:rPr>
            <w:rStyle w:val="Hyperlink"/>
            <w:rFonts w:asciiTheme="majorHAnsi" w:hAnsiTheme="majorHAnsi" w:cs="Arial"/>
            <w:i/>
          </w:rPr>
          <w:t>https://www.grants.gov/web/grants/view-opportunity.html?oppId=328863</w:t>
        </w:r>
      </w:hyperlink>
    </w:p>
    <w:p w14:paraId="39861025" w14:textId="67261EF3" w:rsidR="00FB2796" w:rsidRDefault="00FB2796" w:rsidP="00FB2796">
      <w:pPr>
        <w:rPr>
          <w:rFonts w:asciiTheme="majorHAnsi" w:hAnsiTheme="majorHAnsi" w:cs="Arial"/>
          <w:i/>
        </w:rPr>
      </w:pPr>
    </w:p>
    <w:p w14:paraId="76106F36" w14:textId="68518B19" w:rsidR="0003731D" w:rsidRDefault="0003731D" w:rsidP="0003731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6F87558A" w14:textId="77777777" w:rsidR="0003731D" w:rsidRDefault="0003731D" w:rsidP="0003731D">
      <w:pPr>
        <w:rPr>
          <w:rFonts w:asciiTheme="majorHAnsi" w:hAnsiTheme="majorHAnsi"/>
          <w:b/>
          <w:sz w:val="28"/>
          <w:szCs w:val="28"/>
        </w:rPr>
      </w:pPr>
    </w:p>
    <w:p w14:paraId="35E970C4" w14:textId="53797F3B" w:rsidR="00966ED7" w:rsidRPr="000E1BC8" w:rsidRDefault="00FA5854" w:rsidP="00966ED7">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Laboratory - </w:t>
      </w:r>
      <w:r w:rsidRPr="00FA5854">
        <w:rPr>
          <w:rFonts w:asciiTheme="majorHAnsi" w:hAnsiTheme="majorHAnsi"/>
          <w:b/>
          <w:sz w:val="28"/>
          <w:szCs w:val="28"/>
        </w:rPr>
        <w:t>Small Business Technology Transfer (STTR) Program Commercial Solutions Opening</w:t>
      </w:r>
      <w:r>
        <w:rPr>
          <w:rFonts w:asciiTheme="majorHAnsi" w:hAnsiTheme="majorHAnsi"/>
          <w:b/>
          <w:sz w:val="28"/>
          <w:szCs w:val="28"/>
        </w:rPr>
        <w:t xml:space="preserve"> P</w:t>
      </w:r>
      <w:r w:rsidR="00966ED7" w:rsidRPr="000E1BC8">
        <w:rPr>
          <w:rFonts w:asciiTheme="majorHAnsi" w:hAnsiTheme="majorHAnsi"/>
          <w:b/>
          <w:sz w:val="28"/>
          <w:szCs w:val="28"/>
        </w:rPr>
        <w:t xml:space="preserve">roposal Due Date: </w:t>
      </w:r>
      <w:r w:rsidR="00966ED7" w:rsidRPr="000E1BC8">
        <w:rPr>
          <w:rFonts w:asciiTheme="majorHAnsi" w:hAnsiTheme="majorHAnsi"/>
          <w:b/>
          <w:sz w:val="28"/>
          <w:szCs w:val="28"/>
        </w:rPr>
        <w:tab/>
      </w:r>
      <w:r w:rsidR="00966ED7" w:rsidRPr="000E1BC8">
        <w:rPr>
          <w:rFonts w:asciiTheme="majorHAnsi" w:hAnsiTheme="majorHAnsi"/>
          <w:b/>
          <w:sz w:val="28"/>
          <w:szCs w:val="28"/>
        </w:rPr>
        <w:tab/>
      </w:r>
      <w:r w:rsidR="00966ED7" w:rsidRPr="000E1BC8">
        <w:rPr>
          <w:rFonts w:asciiTheme="majorHAnsi" w:hAnsiTheme="majorHAnsi"/>
          <w:b/>
          <w:sz w:val="28"/>
          <w:szCs w:val="28"/>
        </w:rPr>
        <w:tab/>
      </w:r>
      <w:r w:rsidR="00966ED7">
        <w:rPr>
          <w:rFonts w:asciiTheme="majorHAnsi" w:hAnsiTheme="majorHAnsi"/>
          <w:b/>
          <w:sz w:val="28"/>
          <w:szCs w:val="28"/>
        </w:rPr>
        <w:tab/>
      </w:r>
      <w:r>
        <w:rPr>
          <w:rFonts w:asciiTheme="majorHAnsi" w:hAnsiTheme="majorHAnsi"/>
          <w:b/>
          <w:sz w:val="28"/>
          <w:szCs w:val="28"/>
        </w:rPr>
        <w:tab/>
        <w:t>October 22, 2020</w:t>
      </w:r>
    </w:p>
    <w:p w14:paraId="5797DCC1"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77FCB1E0"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440CF71"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CBDCA7C" w14:textId="77777777" w:rsidR="00FA5854" w:rsidRDefault="00966ED7" w:rsidP="00FA5854">
      <w:pPr>
        <w:shd w:val="clear" w:color="auto" w:fill="FFFFFF"/>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p>
    <w:p w14:paraId="33DD7290" w14:textId="33FFD642" w:rsidR="00FA5854" w:rsidRPr="00FA5854" w:rsidRDefault="00FA5854" w:rsidP="00FA5854">
      <w:pPr>
        <w:shd w:val="clear" w:color="auto" w:fill="FFFFFF"/>
        <w:rPr>
          <w:rFonts w:ascii="Source Sans Pro" w:eastAsia="Times New Roman" w:hAnsi="Source Sans Pro"/>
          <w:sz w:val="26"/>
          <w:szCs w:val="26"/>
        </w:rPr>
      </w:pPr>
      <w:r w:rsidRPr="00FA5854">
        <w:rPr>
          <w:rFonts w:ascii="Source Sans Pro" w:eastAsia="Times New Roman" w:hAnsi="Source Sans Pro"/>
          <w:b/>
          <w:bCs/>
          <w:sz w:val="26"/>
          <w:szCs w:val="26"/>
        </w:rPr>
        <w:t>Notice ID</w:t>
      </w:r>
      <w:r>
        <w:rPr>
          <w:rFonts w:ascii="Source Sans Pro" w:eastAsia="Times New Roman" w:hAnsi="Source Sans Pro"/>
          <w:b/>
          <w:bCs/>
          <w:sz w:val="26"/>
          <w:szCs w:val="26"/>
        </w:rPr>
        <w:t>:</w:t>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sidRPr="00FA5854">
        <w:rPr>
          <w:rFonts w:asciiTheme="majorHAnsi" w:eastAsia="Times New Roman" w:hAnsiTheme="majorHAnsi" w:cstheme="majorHAnsi"/>
          <w:b/>
          <w:bCs/>
          <w:sz w:val="28"/>
          <w:szCs w:val="28"/>
        </w:rPr>
        <w:t>X20_C</w:t>
      </w:r>
    </w:p>
    <w:p w14:paraId="4FC42D04" w14:textId="77777777" w:rsidR="00FA5854" w:rsidRDefault="00FA5854" w:rsidP="0041460D">
      <w:pPr>
        <w:rPr>
          <w:rFonts w:asciiTheme="majorHAnsi" w:hAnsiTheme="majorHAnsi" w:cs="Arial"/>
          <w:b/>
          <w:i/>
        </w:rPr>
      </w:pPr>
    </w:p>
    <w:p w14:paraId="16763633" w14:textId="77777777" w:rsidR="00FA5854" w:rsidRPr="00FA5854" w:rsidRDefault="00966ED7" w:rsidP="00FA5854">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FA5854" w:rsidRPr="00FA5854">
        <w:rPr>
          <w:rFonts w:asciiTheme="majorHAnsi" w:hAnsiTheme="majorHAnsi" w:cs="Arial"/>
          <w:i/>
        </w:rPr>
        <w:t xml:space="preserve">The DoD STTR Program objectives include stimulating technological innovation, strengthening small businesses’ role in meeting DoD R&amp;D needs, fostering and encouraging minority and disadvantaged persons’ participation in technological innovation, and increasing commercial application of DoD-supported R/R&amp;D results. </w:t>
      </w:r>
    </w:p>
    <w:p w14:paraId="500A031D" w14:textId="77777777" w:rsidR="00FA5854" w:rsidRPr="00FA5854" w:rsidRDefault="00FA5854" w:rsidP="00FA5854">
      <w:pPr>
        <w:rPr>
          <w:rFonts w:asciiTheme="majorHAnsi" w:hAnsiTheme="majorHAnsi" w:cs="Arial"/>
          <w:i/>
        </w:rPr>
      </w:pPr>
    </w:p>
    <w:p w14:paraId="2B265F68" w14:textId="77777777" w:rsidR="00FA5854" w:rsidRPr="00FA5854" w:rsidRDefault="00FA5854" w:rsidP="00FA5854">
      <w:pPr>
        <w:rPr>
          <w:rFonts w:asciiTheme="majorHAnsi" w:hAnsiTheme="majorHAnsi" w:cs="Arial"/>
          <w:i/>
        </w:rPr>
      </w:pPr>
      <w:r w:rsidRPr="00FA5854">
        <w:rPr>
          <w:rFonts w:asciiTheme="majorHAnsi" w:hAnsiTheme="majorHAnsi" w:cs="Arial"/>
          <w:i/>
        </w:rPr>
        <w:t>AF invites small business firms and research institutions to jointly submit proposals under this STTR CSO.  Firms with the capability to conduct research or research and development (R/R&amp;D) and quickly commercialize the proposed results are encouraged to participate.</w:t>
      </w:r>
    </w:p>
    <w:p w14:paraId="7A26D386" w14:textId="77777777" w:rsidR="00FA5854" w:rsidRPr="00FA5854" w:rsidRDefault="00FA5854" w:rsidP="00FA5854">
      <w:pPr>
        <w:rPr>
          <w:rFonts w:asciiTheme="majorHAnsi" w:hAnsiTheme="majorHAnsi" w:cs="Arial"/>
          <w:i/>
        </w:rPr>
      </w:pPr>
    </w:p>
    <w:p w14:paraId="3E8DA51B" w14:textId="77777777" w:rsidR="00FA5854" w:rsidRPr="00FA5854" w:rsidRDefault="00FA5854" w:rsidP="00FA5854">
      <w:pPr>
        <w:rPr>
          <w:rFonts w:asciiTheme="majorHAnsi" w:hAnsiTheme="majorHAnsi" w:cs="Arial"/>
          <w:i/>
        </w:rPr>
      </w:pPr>
      <w:r w:rsidRPr="00FA5854">
        <w:rPr>
          <w:rFonts w:asciiTheme="majorHAnsi" w:hAnsiTheme="majorHAnsi" w:cs="Arial"/>
          <w:i/>
        </w:rPr>
        <w:t>The STTR Program, although modeled substantially on the Small Business Innovation Research (SBIR) Program, is a separately managed and financed program.  Subject to funds availability, AF seeks high quality R/R&amp;D proposals for innovative concepts to solve defense-related scientific or engineering problems, especially those concepts with high potential for private sector commercialization.  Partnerships between small businesses and Historically Black Colleges and Universities (HBCUs) or Minority Institutions (MIs) are encouraged, although no special award preference will be given.</w:t>
      </w:r>
    </w:p>
    <w:p w14:paraId="5B03C629" w14:textId="77777777" w:rsidR="00FA5854" w:rsidRPr="00FA5854" w:rsidRDefault="00FA5854" w:rsidP="00FA5854">
      <w:pPr>
        <w:rPr>
          <w:rFonts w:asciiTheme="majorHAnsi" w:hAnsiTheme="majorHAnsi" w:cs="Arial"/>
          <w:i/>
        </w:rPr>
      </w:pPr>
    </w:p>
    <w:p w14:paraId="3AD60C6E" w14:textId="77777777" w:rsidR="00FA5854" w:rsidRPr="00FA5854" w:rsidRDefault="00FA5854" w:rsidP="00FA5854">
      <w:pPr>
        <w:rPr>
          <w:rFonts w:asciiTheme="majorHAnsi" w:hAnsiTheme="majorHAnsi" w:cs="Arial"/>
          <w:i/>
        </w:rPr>
      </w:pPr>
      <w:r w:rsidRPr="00FA5854">
        <w:rPr>
          <w:rFonts w:asciiTheme="majorHAnsi" w:hAnsiTheme="majorHAnsi" w:cs="Arial"/>
          <w:i/>
        </w:rPr>
        <w:t xml:space="preserve">The eight (8) Technology Areas below represent AF Strategic priorities.  The list also includes a Blue Sky area for solutions not covered under the other eight technology areas. </w:t>
      </w:r>
    </w:p>
    <w:p w14:paraId="40A7A344" w14:textId="77777777" w:rsidR="00FA5854" w:rsidRPr="00FA5854" w:rsidRDefault="00FA5854" w:rsidP="00FA5854">
      <w:pPr>
        <w:rPr>
          <w:rFonts w:asciiTheme="majorHAnsi" w:hAnsiTheme="majorHAnsi" w:cs="Arial"/>
          <w:i/>
        </w:rPr>
      </w:pPr>
    </w:p>
    <w:p w14:paraId="7A2F303B" w14:textId="77777777" w:rsidR="00FA5854" w:rsidRPr="00FA5854" w:rsidRDefault="00FA5854" w:rsidP="00FA5854">
      <w:pPr>
        <w:rPr>
          <w:rFonts w:asciiTheme="majorHAnsi" w:hAnsiTheme="majorHAnsi" w:cs="Arial"/>
          <w:i/>
        </w:rPr>
      </w:pPr>
      <w:r w:rsidRPr="00FA5854">
        <w:rPr>
          <w:rFonts w:asciiTheme="majorHAnsi" w:hAnsiTheme="majorHAnsi" w:cs="Arial"/>
          <w:i/>
        </w:rPr>
        <w:t>1. Aerospace Systems Technology: Includes turbine engines; alternate fuels for unmanned vehicles and hypersonic systems; supersonic speed; high temperature materials; hypersonic vehicle manufacturing; air breathing propulsion; hypersonic guidance/control systems; aerospace vehicles; control, power &amp; thermal management; high speed systems; rocket propulsion; and turbine engines.</w:t>
      </w:r>
    </w:p>
    <w:p w14:paraId="7F5A410A" w14:textId="77777777" w:rsidR="00FA5854" w:rsidRPr="00FA5854" w:rsidRDefault="00FA5854" w:rsidP="00FA5854">
      <w:pPr>
        <w:rPr>
          <w:rFonts w:asciiTheme="majorHAnsi" w:hAnsiTheme="majorHAnsi" w:cs="Arial"/>
          <w:i/>
        </w:rPr>
      </w:pPr>
    </w:p>
    <w:p w14:paraId="447E1558" w14:textId="77777777" w:rsidR="00FA5854" w:rsidRPr="00FA5854" w:rsidRDefault="00FA5854" w:rsidP="00FA5854">
      <w:pPr>
        <w:rPr>
          <w:rFonts w:asciiTheme="majorHAnsi" w:hAnsiTheme="majorHAnsi" w:cs="Arial"/>
          <w:i/>
        </w:rPr>
      </w:pPr>
      <w:r w:rsidRPr="00FA5854">
        <w:rPr>
          <w:rFonts w:asciiTheme="majorHAnsi" w:hAnsiTheme="majorHAnsi" w:cs="Arial"/>
          <w:i/>
        </w:rPr>
        <w:t>2. Materials and Manufacturing Technology: New applications for radar and electro-optic sensors, including structural and functional materials; manufacturing technologies; and operations support. Also includes COVID-19 pandemic materials and manufacturing advances.</w:t>
      </w:r>
    </w:p>
    <w:p w14:paraId="34059C6C" w14:textId="77777777" w:rsidR="00FA5854" w:rsidRPr="00FA5854" w:rsidRDefault="00FA5854" w:rsidP="00FA5854">
      <w:pPr>
        <w:rPr>
          <w:rFonts w:asciiTheme="majorHAnsi" w:hAnsiTheme="majorHAnsi" w:cs="Arial"/>
          <w:i/>
        </w:rPr>
      </w:pPr>
    </w:p>
    <w:p w14:paraId="564EB1B3" w14:textId="77777777" w:rsidR="00FA5854" w:rsidRPr="00FA5854" w:rsidRDefault="00FA5854" w:rsidP="00FA5854">
      <w:pPr>
        <w:rPr>
          <w:rFonts w:asciiTheme="majorHAnsi" w:hAnsiTheme="majorHAnsi" w:cs="Arial"/>
          <w:i/>
        </w:rPr>
      </w:pPr>
      <w:r w:rsidRPr="00FA5854">
        <w:rPr>
          <w:rFonts w:asciiTheme="majorHAnsi" w:hAnsiTheme="majorHAnsi" w:cs="Arial"/>
          <w:i/>
        </w:rPr>
        <w:t xml:space="preserve">3. Directed Energy Technology: Includes powerful electromagnetics; electro-optics; high power electromagnetics; laser systems; and ground-based electro optical /infrared space situational awareness. </w:t>
      </w:r>
    </w:p>
    <w:p w14:paraId="24041165" w14:textId="77777777" w:rsidR="00FA5854" w:rsidRPr="00FA5854" w:rsidRDefault="00FA5854" w:rsidP="00FA5854">
      <w:pPr>
        <w:rPr>
          <w:rFonts w:asciiTheme="majorHAnsi" w:hAnsiTheme="majorHAnsi" w:cs="Arial"/>
          <w:i/>
        </w:rPr>
      </w:pPr>
    </w:p>
    <w:p w14:paraId="4B1C22B6" w14:textId="77777777" w:rsidR="00FA5854" w:rsidRPr="00FA5854" w:rsidRDefault="00FA5854" w:rsidP="00FA5854">
      <w:pPr>
        <w:rPr>
          <w:rFonts w:asciiTheme="majorHAnsi" w:hAnsiTheme="majorHAnsi" w:cs="Arial"/>
          <w:i/>
        </w:rPr>
      </w:pPr>
      <w:r w:rsidRPr="00FA5854">
        <w:rPr>
          <w:rFonts w:asciiTheme="majorHAnsi" w:hAnsiTheme="majorHAnsi" w:cs="Arial"/>
          <w:i/>
        </w:rPr>
        <w:t>4. Human Performance, including Medical Technologies: Includes disease prevention/mitigation; rapid emergency medical response and trauma management; environmental remediation; advanced materials; biological/cognitive research, human capabilities including training, decision-making, bioeffects, and human-centered intelligence, surveillance, and reconnaissance (ISR); and COVID-19 pandemic human performance and medical response advances/solutions.</w:t>
      </w:r>
    </w:p>
    <w:p w14:paraId="116C83DA" w14:textId="77777777" w:rsidR="00FA5854" w:rsidRPr="00FA5854" w:rsidRDefault="00FA5854" w:rsidP="00FA5854">
      <w:pPr>
        <w:rPr>
          <w:rFonts w:asciiTheme="majorHAnsi" w:hAnsiTheme="majorHAnsi" w:cs="Arial"/>
          <w:i/>
        </w:rPr>
      </w:pPr>
    </w:p>
    <w:p w14:paraId="0B0AEC9C" w14:textId="77777777" w:rsidR="00FA5854" w:rsidRPr="00FA5854" w:rsidRDefault="00FA5854" w:rsidP="00FA5854">
      <w:pPr>
        <w:rPr>
          <w:rFonts w:asciiTheme="majorHAnsi" w:hAnsiTheme="majorHAnsi" w:cs="Arial"/>
          <w:i/>
        </w:rPr>
      </w:pPr>
      <w:r w:rsidRPr="00FA5854">
        <w:rPr>
          <w:rFonts w:asciiTheme="majorHAnsi" w:hAnsiTheme="majorHAnsi" w:cs="Arial"/>
          <w:i/>
        </w:rPr>
        <w:t>5. Sensors Technology: New applications for radar and electro-optic sensors, including spectrum warfare; trusted, resilient mission systems; multi-domain sensing autonomy; enabling devices and components, radio frequency (RF) sensing; and electronic optic (EO) sensing.</w:t>
      </w:r>
    </w:p>
    <w:p w14:paraId="3D23C8CE" w14:textId="77777777" w:rsidR="00FA5854" w:rsidRPr="00FA5854" w:rsidRDefault="00FA5854" w:rsidP="00FA5854">
      <w:pPr>
        <w:rPr>
          <w:rFonts w:asciiTheme="majorHAnsi" w:hAnsiTheme="majorHAnsi" w:cs="Arial"/>
          <w:i/>
        </w:rPr>
      </w:pPr>
    </w:p>
    <w:p w14:paraId="20DB6027" w14:textId="77777777" w:rsidR="00FA5854" w:rsidRPr="00FA5854" w:rsidRDefault="00FA5854" w:rsidP="00FA5854">
      <w:pPr>
        <w:rPr>
          <w:rFonts w:asciiTheme="majorHAnsi" w:hAnsiTheme="majorHAnsi" w:cs="Arial"/>
          <w:i/>
        </w:rPr>
      </w:pPr>
      <w:r w:rsidRPr="00FA5854">
        <w:rPr>
          <w:rFonts w:asciiTheme="majorHAnsi" w:hAnsiTheme="majorHAnsi" w:cs="Arial"/>
          <w:i/>
        </w:rPr>
        <w:t>6. Munitions Technology: Effects with hyper-precision and speed against ground, sea, or air targets in all weather conditions, day or night.  This includes ordnance sciences; terminal seeker sciences; munitions; airframe; guidance; navigation and control; modeling and simulation; and evaluation sciences.</w:t>
      </w:r>
    </w:p>
    <w:p w14:paraId="1B047F6D" w14:textId="77777777" w:rsidR="00FA5854" w:rsidRPr="00FA5854" w:rsidRDefault="00FA5854" w:rsidP="00FA5854">
      <w:pPr>
        <w:rPr>
          <w:rFonts w:asciiTheme="majorHAnsi" w:hAnsiTheme="majorHAnsi" w:cs="Arial"/>
          <w:i/>
        </w:rPr>
      </w:pPr>
    </w:p>
    <w:p w14:paraId="16994879" w14:textId="77777777" w:rsidR="00FA5854" w:rsidRPr="00FA5854" w:rsidRDefault="00FA5854" w:rsidP="00FA5854">
      <w:pPr>
        <w:rPr>
          <w:rFonts w:asciiTheme="majorHAnsi" w:hAnsiTheme="majorHAnsi" w:cs="Arial"/>
          <w:i/>
        </w:rPr>
      </w:pPr>
      <w:r w:rsidRPr="00FA5854">
        <w:rPr>
          <w:rFonts w:asciiTheme="majorHAnsi" w:hAnsiTheme="majorHAnsi" w:cs="Arial"/>
          <w:i/>
        </w:rPr>
        <w:t xml:space="preserve">7. Information Technology: Includes command, control, communications, computer, cyber and intelligence; enabling technologies for quantum computing in cryogenics and photon detection; improve algorithms; address data quality; optimize human-machine coordination; adversary effort disruption; autonomous systems teaming; machine perception, reasoning and intelligence; human and autonomy systems trust and interaction; addressing high-performance, low power embedded </w:t>
      </w:r>
      <w:r w:rsidRPr="00FA5854">
        <w:rPr>
          <w:rFonts w:asciiTheme="majorHAnsi" w:hAnsiTheme="majorHAnsi" w:cs="Arial"/>
          <w:i/>
        </w:rPr>
        <w:lastRenderedPageBreak/>
        <w:t>processing; developing algorithms for self-configuring, self-healing, and resource allocation; behavioral issues development; develop self-securing network development; develop cyber effects and consequences capability assessments; quantum clocks, sensors, and quantum communications technologies; autonomy, command and control, and decision support; processing and exploitation; cyber science technology, connectivity; and dissemination; and COVID-19 pandemic information sciences’ advances/solutions.</w:t>
      </w:r>
    </w:p>
    <w:p w14:paraId="117E1590" w14:textId="77777777" w:rsidR="00FA5854" w:rsidRPr="00FA5854" w:rsidRDefault="00FA5854" w:rsidP="00FA5854">
      <w:pPr>
        <w:rPr>
          <w:rFonts w:asciiTheme="majorHAnsi" w:hAnsiTheme="majorHAnsi" w:cs="Arial"/>
          <w:i/>
        </w:rPr>
      </w:pPr>
    </w:p>
    <w:p w14:paraId="2D0DF35B" w14:textId="77777777" w:rsidR="00FA5854" w:rsidRPr="00FA5854" w:rsidRDefault="00FA5854" w:rsidP="00FA5854">
      <w:pPr>
        <w:rPr>
          <w:rFonts w:asciiTheme="majorHAnsi" w:hAnsiTheme="majorHAnsi" w:cs="Arial"/>
          <w:i/>
        </w:rPr>
      </w:pPr>
      <w:r w:rsidRPr="00FA5854">
        <w:rPr>
          <w:rFonts w:asciiTheme="majorHAnsi" w:hAnsiTheme="majorHAnsi" w:cs="Arial"/>
          <w:i/>
        </w:rPr>
        <w:t>8. Space Vehicles Technology: Includes space component technology; flying state of the art satellite space experiments; advanced space resilience technologies; space communication and navigation technologies; space awareness, command and control, and space environment; low earth orbit nano-satellites; and simulation and training.</w:t>
      </w:r>
    </w:p>
    <w:p w14:paraId="0B3DACD3" w14:textId="77777777" w:rsidR="00FA5854" w:rsidRPr="00FA5854" w:rsidRDefault="00FA5854" w:rsidP="00FA5854">
      <w:pPr>
        <w:rPr>
          <w:rFonts w:asciiTheme="majorHAnsi" w:hAnsiTheme="majorHAnsi" w:cs="Arial"/>
          <w:i/>
        </w:rPr>
      </w:pPr>
    </w:p>
    <w:p w14:paraId="581BC80F" w14:textId="77777777" w:rsidR="00FA5854" w:rsidRPr="00FA5854" w:rsidRDefault="00FA5854" w:rsidP="00FA5854">
      <w:pPr>
        <w:rPr>
          <w:rFonts w:asciiTheme="majorHAnsi" w:hAnsiTheme="majorHAnsi" w:cs="Arial"/>
          <w:i/>
        </w:rPr>
      </w:pPr>
      <w:r w:rsidRPr="00FA5854">
        <w:rPr>
          <w:rFonts w:asciiTheme="majorHAnsi" w:hAnsiTheme="majorHAnsi" w:cs="Arial"/>
          <w:i/>
        </w:rPr>
        <w:t>*BS - Blue Sky: Use to propose solutions not envisioned under one of the eight technology areas above.</w:t>
      </w:r>
    </w:p>
    <w:p w14:paraId="3CD6C423" w14:textId="77777777" w:rsidR="00FA5854" w:rsidRPr="00FA5854" w:rsidRDefault="00FA5854" w:rsidP="00FA5854">
      <w:pPr>
        <w:rPr>
          <w:rFonts w:asciiTheme="majorHAnsi" w:hAnsiTheme="majorHAnsi" w:cs="Arial"/>
          <w:i/>
        </w:rPr>
      </w:pPr>
    </w:p>
    <w:p w14:paraId="27B9F132" w14:textId="162F40A5" w:rsidR="00966ED7" w:rsidRDefault="00FA5854" w:rsidP="00FA5854">
      <w:pPr>
        <w:rPr>
          <w:rFonts w:asciiTheme="majorHAnsi" w:hAnsiTheme="majorHAnsi" w:cs="Arial"/>
          <w:i/>
        </w:rPr>
      </w:pPr>
      <w:r w:rsidRPr="00FA5854">
        <w:rPr>
          <w:rFonts w:asciiTheme="majorHAnsi" w:hAnsiTheme="majorHAnsi" w:cs="Arial"/>
          <w:i/>
        </w:rPr>
        <w:t>The AF STTR Program follows the policies and practices of the Small Business Administration (SBA) SBIR/STTR Policy Directive (2 May 19), https://www.sbir.gov/sites/default/files/SBIR-STTR_Policy_Directive_2019.pdf.  This CSO incorporates and makes use of Policy Directive flexibilities to encourage proposals based on scientific and technical approaches most likely to yield important results for the AF and private sector.</w:t>
      </w:r>
    </w:p>
    <w:p w14:paraId="2366C04A" w14:textId="77777777" w:rsidR="00966ED7" w:rsidRDefault="00966ED7" w:rsidP="00966ED7">
      <w:pPr>
        <w:rPr>
          <w:rFonts w:asciiTheme="majorHAnsi" w:hAnsiTheme="majorHAnsi" w:cs="Arial"/>
          <w:i/>
        </w:rPr>
      </w:pPr>
    </w:p>
    <w:p w14:paraId="37EBA868" w14:textId="3DCE327F" w:rsidR="00966ED7" w:rsidRDefault="00966ED7" w:rsidP="00FA5854">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FA5854" w:rsidRPr="00FA5854">
        <w:rPr>
          <w:rFonts w:asciiTheme="majorHAnsi" w:hAnsiTheme="majorHAnsi" w:cs="Arial"/>
          <w:i/>
        </w:rPr>
        <w:t>Kristina J. Croake</w:t>
      </w:r>
      <w:r w:rsidR="00FA5854">
        <w:rPr>
          <w:rFonts w:asciiTheme="majorHAnsi" w:hAnsiTheme="majorHAnsi" w:cs="Arial"/>
          <w:i/>
        </w:rPr>
        <w:t xml:space="preserve"> </w:t>
      </w:r>
      <w:r w:rsidR="00FA5854" w:rsidRPr="00FA5854">
        <w:rPr>
          <w:rFonts w:asciiTheme="majorHAnsi" w:hAnsiTheme="majorHAnsi" w:cs="Arial"/>
          <w:i/>
        </w:rPr>
        <w:t xml:space="preserve">   </w:t>
      </w:r>
      <w:hyperlink r:id="rId38" w:history="1">
        <w:r w:rsidR="00FA5854" w:rsidRPr="00F505E5">
          <w:rPr>
            <w:rStyle w:val="Hyperlink"/>
            <w:rFonts w:asciiTheme="majorHAnsi" w:hAnsiTheme="majorHAnsi" w:cs="Arial"/>
            <w:i/>
          </w:rPr>
          <w:t>kristina.croake@us.af.mil</w:t>
        </w:r>
      </w:hyperlink>
    </w:p>
    <w:p w14:paraId="318AFECE" w14:textId="2A740B01" w:rsidR="00FA5854" w:rsidRDefault="00FA5854" w:rsidP="00FA5854">
      <w:pPr>
        <w:rPr>
          <w:rFonts w:asciiTheme="majorHAnsi" w:hAnsiTheme="majorHAnsi" w:cs="Arial"/>
          <w:i/>
        </w:rPr>
      </w:pPr>
    </w:p>
    <w:p w14:paraId="40D6E92C" w14:textId="426EFD4C" w:rsidR="00FA5854" w:rsidRDefault="00492BD0" w:rsidP="00FA5854">
      <w:pPr>
        <w:rPr>
          <w:rFonts w:asciiTheme="majorHAnsi" w:hAnsiTheme="majorHAnsi" w:cs="Arial"/>
          <w:i/>
        </w:rPr>
      </w:pPr>
      <w:hyperlink r:id="rId39" w:history="1">
        <w:r w:rsidR="00FA5854" w:rsidRPr="00FA5854">
          <w:rPr>
            <w:rStyle w:val="Hyperlink"/>
            <w:rFonts w:asciiTheme="majorHAnsi" w:hAnsiTheme="majorHAnsi" w:cs="Arial"/>
            <w:i/>
          </w:rPr>
          <w:t>https://beta.sam.gov/opp/43bebf8be9f14bd7b0a293e12e903ac7/view</w:t>
        </w:r>
      </w:hyperlink>
    </w:p>
    <w:p w14:paraId="108E37E8" w14:textId="77777777" w:rsidR="0090386D" w:rsidRDefault="0090386D" w:rsidP="0090386D">
      <w:pPr>
        <w:rPr>
          <w:rFonts w:asciiTheme="majorHAnsi" w:hAnsiTheme="majorHAnsi"/>
          <w:b/>
          <w:sz w:val="28"/>
          <w:szCs w:val="28"/>
        </w:rPr>
      </w:pPr>
    </w:p>
    <w:p w14:paraId="27A6F944" w14:textId="264DC513" w:rsidR="0090386D" w:rsidRDefault="0090386D" w:rsidP="0090386D">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Laboratory - </w:t>
      </w:r>
      <w:r w:rsidRPr="0090386D">
        <w:rPr>
          <w:rFonts w:asciiTheme="majorHAnsi" w:hAnsiTheme="majorHAnsi"/>
          <w:b/>
          <w:sz w:val="28"/>
          <w:szCs w:val="28"/>
        </w:rPr>
        <w:t xml:space="preserve">SBIR Commercial Solutions Opening AF Ventures Topics </w:t>
      </w:r>
    </w:p>
    <w:p w14:paraId="355A899C" w14:textId="629C77A6" w:rsidR="0090386D" w:rsidRPr="000E1BC8" w:rsidRDefault="0090386D" w:rsidP="0090386D">
      <w:pPr>
        <w:rPr>
          <w:rFonts w:asciiTheme="majorHAnsi" w:hAnsiTheme="majorHAnsi"/>
          <w:b/>
          <w:sz w:val="28"/>
          <w:szCs w:val="28"/>
        </w:rPr>
      </w:pPr>
      <w:r>
        <w:rPr>
          <w:rFonts w:asciiTheme="majorHAnsi" w:hAnsiTheme="majorHAnsi"/>
          <w:b/>
          <w:sz w:val="28"/>
          <w:szCs w:val="28"/>
        </w:rPr>
        <w:t>P</w:t>
      </w:r>
      <w:r w:rsidRPr="000E1BC8">
        <w:rPr>
          <w:rFonts w:asciiTheme="majorHAnsi" w:hAnsiTheme="majorHAnsi"/>
          <w:b/>
          <w:sz w:val="28"/>
          <w:szCs w:val="28"/>
        </w:rPr>
        <w:t xml:space="preserve">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22, 2020</w:t>
      </w:r>
    </w:p>
    <w:p w14:paraId="6D5DF77E" w14:textId="77777777" w:rsidR="0090386D" w:rsidRPr="000E1BC8" w:rsidRDefault="0090386D" w:rsidP="0090386D">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8EC8419" w14:textId="77777777" w:rsidR="0090386D" w:rsidRPr="000E1BC8" w:rsidRDefault="0090386D" w:rsidP="0090386D">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4949F81" w14:textId="77777777" w:rsidR="0090386D" w:rsidRPr="000E1BC8" w:rsidRDefault="0090386D" w:rsidP="0090386D">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4B7EB55" w14:textId="77777777" w:rsidR="0090386D" w:rsidRDefault="0090386D" w:rsidP="0090386D">
      <w:pPr>
        <w:shd w:val="clear" w:color="auto" w:fill="FFFFFF"/>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p>
    <w:p w14:paraId="5ECC030E" w14:textId="038AB1C0" w:rsidR="0090386D" w:rsidRPr="00FA5854" w:rsidRDefault="0090386D" w:rsidP="0090386D">
      <w:pPr>
        <w:shd w:val="clear" w:color="auto" w:fill="FFFFFF"/>
        <w:rPr>
          <w:rFonts w:ascii="Source Sans Pro" w:eastAsia="Times New Roman" w:hAnsi="Source Sans Pro"/>
          <w:sz w:val="26"/>
          <w:szCs w:val="26"/>
        </w:rPr>
      </w:pPr>
      <w:r w:rsidRPr="00FA5854">
        <w:rPr>
          <w:rFonts w:ascii="Source Sans Pro" w:eastAsia="Times New Roman" w:hAnsi="Source Sans Pro"/>
          <w:b/>
          <w:bCs/>
          <w:sz w:val="26"/>
          <w:szCs w:val="26"/>
        </w:rPr>
        <w:t>Notice ID</w:t>
      </w:r>
      <w:r>
        <w:rPr>
          <w:rFonts w:ascii="Source Sans Pro" w:eastAsia="Times New Roman" w:hAnsi="Source Sans Pro"/>
          <w:b/>
          <w:bCs/>
          <w:sz w:val="26"/>
          <w:szCs w:val="26"/>
        </w:rPr>
        <w:t>:</w:t>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sidRPr="00FA5854">
        <w:rPr>
          <w:rFonts w:asciiTheme="majorHAnsi" w:eastAsia="Times New Roman" w:hAnsiTheme="majorHAnsi" w:cstheme="majorHAnsi"/>
          <w:b/>
          <w:bCs/>
          <w:sz w:val="28"/>
          <w:szCs w:val="28"/>
        </w:rPr>
        <w:t>X20_</w:t>
      </w:r>
      <w:r>
        <w:rPr>
          <w:rFonts w:asciiTheme="majorHAnsi" w:eastAsia="Times New Roman" w:hAnsiTheme="majorHAnsi" w:cstheme="majorHAnsi"/>
          <w:b/>
          <w:bCs/>
          <w:sz w:val="28"/>
          <w:szCs w:val="28"/>
        </w:rPr>
        <w:t>3</w:t>
      </w:r>
    </w:p>
    <w:p w14:paraId="539E0E7F" w14:textId="77777777" w:rsidR="0090386D" w:rsidRDefault="0090386D" w:rsidP="0090386D">
      <w:pPr>
        <w:rPr>
          <w:rFonts w:asciiTheme="majorHAnsi" w:hAnsiTheme="majorHAnsi" w:cs="Arial"/>
          <w:b/>
          <w:i/>
        </w:rPr>
      </w:pPr>
    </w:p>
    <w:p w14:paraId="0768274E" w14:textId="77777777" w:rsidR="0090386D" w:rsidRPr="0090386D" w:rsidRDefault="0090386D" w:rsidP="0090386D">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90386D">
        <w:rPr>
          <w:rFonts w:asciiTheme="majorHAnsi" w:hAnsiTheme="majorHAnsi" w:cs="Arial"/>
          <w:i/>
        </w:rPr>
        <w:t>The AF SBIR Program’s objectives include stimulating technological innovation, strengthening the small business role in meeting DoD R&amp;D needs, fostering and encouraging minority and disadvantaged persons in technological innovation, and increasing commercial application of DoD-supported R/R&amp;D results.</w:t>
      </w:r>
    </w:p>
    <w:p w14:paraId="41B8994D" w14:textId="77777777" w:rsidR="0090386D" w:rsidRPr="0090386D" w:rsidRDefault="0090386D" w:rsidP="0090386D">
      <w:pPr>
        <w:rPr>
          <w:rFonts w:asciiTheme="majorHAnsi" w:hAnsiTheme="majorHAnsi" w:cs="Arial"/>
          <w:i/>
        </w:rPr>
      </w:pPr>
    </w:p>
    <w:p w14:paraId="61DE0121" w14:textId="77777777" w:rsidR="0090386D" w:rsidRPr="0090386D" w:rsidRDefault="0090386D" w:rsidP="0090386D">
      <w:pPr>
        <w:rPr>
          <w:rFonts w:asciiTheme="majorHAnsi" w:hAnsiTheme="majorHAnsi" w:cs="Arial"/>
          <w:i/>
        </w:rPr>
      </w:pPr>
      <w:r w:rsidRPr="0090386D">
        <w:rPr>
          <w:rFonts w:asciiTheme="majorHAnsi" w:hAnsiTheme="majorHAnsi" w:cs="Arial"/>
          <w:i/>
        </w:rPr>
        <w:t>The eight (8) Technology Areas below represent AF Strategic priorities.  The list also includes a Blue Sky area for solutions not covered under the other eight technology areas.  These areas pertain to Topics AF203-CSO1 and AF203-DCSO1 ONLY.  Information regarding AF requirements for the remaining opportunities sought under this solicitation is found in the other individual topics.</w:t>
      </w:r>
    </w:p>
    <w:p w14:paraId="1CDE26E2" w14:textId="77777777" w:rsidR="0090386D" w:rsidRPr="0090386D" w:rsidRDefault="0090386D" w:rsidP="0090386D">
      <w:pPr>
        <w:rPr>
          <w:rFonts w:asciiTheme="majorHAnsi" w:hAnsiTheme="majorHAnsi" w:cs="Arial"/>
          <w:i/>
        </w:rPr>
      </w:pPr>
    </w:p>
    <w:p w14:paraId="1186620E" w14:textId="77777777" w:rsidR="0090386D" w:rsidRPr="0090386D" w:rsidRDefault="0090386D" w:rsidP="0090386D">
      <w:pPr>
        <w:rPr>
          <w:rFonts w:asciiTheme="majorHAnsi" w:hAnsiTheme="majorHAnsi" w:cs="Arial"/>
          <w:i/>
        </w:rPr>
      </w:pPr>
      <w:r w:rsidRPr="0090386D">
        <w:rPr>
          <w:rFonts w:asciiTheme="majorHAnsi" w:hAnsiTheme="majorHAnsi" w:cs="Arial"/>
          <w:i/>
        </w:rPr>
        <w:t>1. Aerospace Systems Technology: Includes turbine engines; alternate fuels for unmanned vehicles and hypersonic systems; supersonic speed; high temperature materials; hypersonic vehicle manufacturing; air breathing propulsion; hypersonic guidance/control systems; aerospace vehicles; control, power &amp; thermal management; high speed systems; rocket propulsion; and turbine engines.</w:t>
      </w:r>
    </w:p>
    <w:p w14:paraId="6B6C5E2B" w14:textId="77777777" w:rsidR="0090386D" w:rsidRPr="0090386D" w:rsidRDefault="0090386D" w:rsidP="0090386D">
      <w:pPr>
        <w:rPr>
          <w:rFonts w:asciiTheme="majorHAnsi" w:hAnsiTheme="majorHAnsi" w:cs="Arial"/>
          <w:i/>
        </w:rPr>
      </w:pPr>
    </w:p>
    <w:p w14:paraId="37658278" w14:textId="77777777" w:rsidR="0090386D" w:rsidRPr="0090386D" w:rsidRDefault="0090386D" w:rsidP="0090386D">
      <w:pPr>
        <w:rPr>
          <w:rFonts w:asciiTheme="majorHAnsi" w:hAnsiTheme="majorHAnsi" w:cs="Arial"/>
          <w:i/>
        </w:rPr>
      </w:pPr>
      <w:r w:rsidRPr="0090386D">
        <w:rPr>
          <w:rFonts w:asciiTheme="majorHAnsi" w:hAnsiTheme="majorHAnsi" w:cs="Arial"/>
          <w:i/>
        </w:rPr>
        <w:t>2. Materials and Manufacturing Technology: New applications for radar and electro-optic sensors, including structural and functional materials; manufacturing technologies; and operations support. Also includes COVID-19 pandemic materials and manufacturing advances.</w:t>
      </w:r>
    </w:p>
    <w:p w14:paraId="4C4B1055" w14:textId="77777777" w:rsidR="0090386D" w:rsidRPr="0090386D" w:rsidRDefault="0090386D" w:rsidP="0090386D">
      <w:pPr>
        <w:rPr>
          <w:rFonts w:asciiTheme="majorHAnsi" w:hAnsiTheme="majorHAnsi" w:cs="Arial"/>
          <w:i/>
        </w:rPr>
      </w:pPr>
    </w:p>
    <w:p w14:paraId="76BE6571" w14:textId="77777777" w:rsidR="0090386D" w:rsidRPr="0090386D" w:rsidRDefault="0090386D" w:rsidP="0090386D">
      <w:pPr>
        <w:rPr>
          <w:rFonts w:asciiTheme="majorHAnsi" w:hAnsiTheme="majorHAnsi" w:cs="Arial"/>
          <w:i/>
        </w:rPr>
      </w:pPr>
      <w:r w:rsidRPr="0090386D">
        <w:rPr>
          <w:rFonts w:asciiTheme="majorHAnsi" w:hAnsiTheme="majorHAnsi" w:cs="Arial"/>
          <w:i/>
        </w:rPr>
        <w:t xml:space="preserve">3. Directed Energy Technology: Includes powerful electromagnetics; electro-optics; high power electromagnetics; laser systems; and ground-based electro optical /infrared space situational awareness. </w:t>
      </w:r>
    </w:p>
    <w:p w14:paraId="014694B8" w14:textId="77777777" w:rsidR="0090386D" w:rsidRPr="0090386D" w:rsidRDefault="0090386D" w:rsidP="0090386D">
      <w:pPr>
        <w:rPr>
          <w:rFonts w:asciiTheme="majorHAnsi" w:hAnsiTheme="majorHAnsi" w:cs="Arial"/>
          <w:i/>
        </w:rPr>
      </w:pPr>
    </w:p>
    <w:p w14:paraId="0BC40348" w14:textId="77777777" w:rsidR="0090386D" w:rsidRPr="0090386D" w:rsidRDefault="0090386D" w:rsidP="0090386D">
      <w:pPr>
        <w:rPr>
          <w:rFonts w:asciiTheme="majorHAnsi" w:hAnsiTheme="majorHAnsi" w:cs="Arial"/>
          <w:i/>
        </w:rPr>
      </w:pPr>
      <w:r w:rsidRPr="0090386D">
        <w:rPr>
          <w:rFonts w:asciiTheme="majorHAnsi" w:hAnsiTheme="majorHAnsi" w:cs="Arial"/>
          <w:i/>
        </w:rPr>
        <w:t>4. Human Performance, including Medical Technologies: Includes disease prevention/mitigation; rapid emergency medical response and trauma management; environmental remediation; advanced materials; biological/cognitive research, human capabilities including training, decision-making, bioeffects, and human-centered intelligence, surveillance, and reconnaissance (ISR); and COVID-19 pandemic human performance and medical response advances/solutions.</w:t>
      </w:r>
    </w:p>
    <w:p w14:paraId="79BE899E" w14:textId="77777777" w:rsidR="0090386D" w:rsidRPr="0090386D" w:rsidRDefault="0090386D" w:rsidP="0090386D">
      <w:pPr>
        <w:rPr>
          <w:rFonts w:asciiTheme="majorHAnsi" w:hAnsiTheme="majorHAnsi" w:cs="Arial"/>
          <w:i/>
        </w:rPr>
      </w:pPr>
    </w:p>
    <w:p w14:paraId="1DB25B0A" w14:textId="77777777" w:rsidR="0090386D" w:rsidRPr="0090386D" w:rsidRDefault="0090386D" w:rsidP="0090386D">
      <w:pPr>
        <w:rPr>
          <w:rFonts w:asciiTheme="majorHAnsi" w:hAnsiTheme="majorHAnsi" w:cs="Arial"/>
          <w:i/>
        </w:rPr>
      </w:pPr>
      <w:r w:rsidRPr="0090386D">
        <w:rPr>
          <w:rFonts w:asciiTheme="majorHAnsi" w:hAnsiTheme="majorHAnsi" w:cs="Arial"/>
          <w:i/>
        </w:rPr>
        <w:t>5. Sensors Technology: New applications for radar and electro-optic sensors, including spectrum warfare; trusted, resilient mission systems; multi-domain sensing autonomy; enabling devices and components, radio frequency (RF) sensing; and electronic optic (EO) sensing.</w:t>
      </w:r>
    </w:p>
    <w:p w14:paraId="5E5B4867" w14:textId="77777777" w:rsidR="0090386D" w:rsidRPr="0090386D" w:rsidRDefault="0090386D" w:rsidP="0090386D">
      <w:pPr>
        <w:rPr>
          <w:rFonts w:asciiTheme="majorHAnsi" w:hAnsiTheme="majorHAnsi" w:cs="Arial"/>
          <w:i/>
        </w:rPr>
      </w:pPr>
    </w:p>
    <w:p w14:paraId="6EF572FA" w14:textId="77777777" w:rsidR="0090386D" w:rsidRPr="0090386D" w:rsidRDefault="0090386D" w:rsidP="0090386D">
      <w:pPr>
        <w:rPr>
          <w:rFonts w:asciiTheme="majorHAnsi" w:hAnsiTheme="majorHAnsi" w:cs="Arial"/>
          <w:i/>
        </w:rPr>
      </w:pPr>
      <w:r w:rsidRPr="0090386D">
        <w:rPr>
          <w:rFonts w:asciiTheme="majorHAnsi" w:hAnsiTheme="majorHAnsi" w:cs="Arial"/>
          <w:i/>
        </w:rPr>
        <w:t>6. Munitions Technology: Effects with hyper-precision and speed against ground, sea, or air targets in all weather conditions, day or night.  This includes ordnance sciences; terminal seeker sciences; munitions; airframe; guidance; navigation and control; modeling and simulation; and evaluation sciences.</w:t>
      </w:r>
    </w:p>
    <w:p w14:paraId="5948DFAC" w14:textId="77777777" w:rsidR="0090386D" w:rsidRPr="0090386D" w:rsidRDefault="0090386D" w:rsidP="0090386D">
      <w:pPr>
        <w:rPr>
          <w:rFonts w:asciiTheme="majorHAnsi" w:hAnsiTheme="majorHAnsi" w:cs="Arial"/>
          <w:i/>
        </w:rPr>
      </w:pPr>
    </w:p>
    <w:p w14:paraId="5BB9B741" w14:textId="77777777" w:rsidR="0090386D" w:rsidRPr="0090386D" w:rsidRDefault="0090386D" w:rsidP="0090386D">
      <w:pPr>
        <w:rPr>
          <w:rFonts w:asciiTheme="majorHAnsi" w:hAnsiTheme="majorHAnsi" w:cs="Arial"/>
          <w:i/>
        </w:rPr>
      </w:pPr>
      <w:r w:rsidRPr="0090386D">
        <w:rPr>
          <w:rFonts w:asciiTheme="majorHAnsi" w:hAnsiTheme="majorHAnsi" w:cs="Arial"/>
          <w:i/>
        </w:rPr>
        <w:t>7. Information Technology: Includes command, control, communications, computer, cyber and intelligence; enabling technologies for quantum computing in cryogenics and photon detection; improve algorithms; address data quality; optimize human-machine coordination; adversary effort disruption; autonomous systems teaming; machine perception, reasoning and intelligence; human and autonomy systems trust and interaction; addressing high-performance, low power embedded processing; developing algorithms for self-configuring, self-healing, and resource allocation; behavioral issues development; develop self-securing network development; develop cyber effects and consequences capability assessments; quantum clocks, sensors, and quantum communications technologies; autonomy, command and control, and decision support; processing and exploitation; cyber science technology, connectivity; and dissemination; and COVID-19 pandemic information sciences’ advances/solutions.</w:t>
      </w:r>
    </w:p>
    <w:p w14:paraId="7EB8166C" w14:textId="77777777" w:rsidR="0090386D" w:rsidRPr="0090386D" w:rsidRDefault="0090386D" w:rsidP="0090386D">
      <w:pPr>
        <w:rPr>
          <w:rFonts w:asciiTheme="majorHAnsi" w:hAnsiTheme="majorHAnsi" w:cs="Arial"/>
          <w:i/>
        </w:rPr>
      </w:pPr>
    </w:p>
    <w:p w14:paraId="774116F5" w14:textId="77777777" w:rsidR="0090386D" w:rsidRPr="0090386D" w:rsidRDefault="0090386D" w:rsidP="0090386D">
      <w:pPr>
        <w:rPr>
          <w:rFonts w:asciiTheme="majorHAnsi" w:hAnsiTheme="majorHAnsi" w:cs="Arial"/>
          <w:i/>
        </w:rPr>
      </w:pPr>
      <w:r w:rsidRPr="0090386D">
        <w:rPr>
          <w:rFonts w:asciiTheme="majorHAnsi" w:hAnsiTheme="majorHAnsi" w:cs="Arial"/>
          <w:i/>
        </w:rPr>
        <w:t xml:space="preserve">8. Space Vehicles Technology: Includes space component technology; flying state of the art satellite space experiments; advanced space resilience technologies; space communication and navigation </w:t>
      </w:r>
      <w:r w:rsidRPr="0090386D">
        <w:rPr>
          <w:rFonts w:asciiTheme="majorHAnsi" w:hAnsiTheme="majorHAnsi" w:cs="Arial"/>
          <w:i/>
        </w:rPr>
        <w:lastRenderedPageBreak/>
        <w:t>technologies; space awareness, command and control, and space environment; low earth orbit nano-satellites; and simulation and training.</w:t>
      </w:r>
    </w:p>
    <w:p w14:paraId="171A9A3C" w14:textId="77777777" w:rsidR="0090386D" w:rsidRPr="0090386D" w:rsidRDefault="0090386D" w:rsidP="0090386D">
      <w:pPr>
        <w:rPr>
          <w:rFonts w:asciiTheme="majorHAnsi" w:hAnsiTheme="majorHAnsi" w:cs="Arial"/>
          <w:i/>
        </w:rPr>
      </w:pPr>
    </w:p>
    <w:p w14:paraId="729BB28E" w14:textId="77777777" w:rsidR="0090386D" w:rsidRPr="0090386D" w:rsidRDefault="0090386D" w:rsidP="0090386D">
      <w:pPr>
        <w:rPr>
          <w:rFonts w:asciiTheme="majorHAnsi" w:hAnsiTheme="majorHAnsi" w:cs="Arial"/>
          <w:i/>
        </w:rPr>
      </w:pPr>
      <w:r w:rsidRPr="0090386D">
        <w:rPr>
          <w:rFonts w:asciiTheme="majorHAnsi" w:hAnsiTheme="majorHAnsi" w:cs="Arial"/>
          <w:i/>
        </w:rPr>
        <w:t>*BS - Blue Sky: Use to propose solutions not envisioned under one of the eight technology areas above.</w:t>
      </w:r>
    </w:p>
    <w:p w14:paraId="5A1DEBB8" w14:textId="77777777" w:rsidR="0090386D" w:rsidRPr="0090386D" w:rsidRDefault="0090386D" w:rsidP="0090386D">
      <w:pPr>
        <w:rPr>
          <w:rFonts w:asciiTheme="majorHAnsi" w:hAnsiTheme="majorHAnsi" w:cs="Arial"/>
          <w:i/>
        </w:rPr>
      </w:pPr>
    </w:p>
    <w:p w14:paraId="66A8693B" w14:textId="02617E47" w:rsidR="00BC2D92" w:rsidRDefault="0090386D" w:rsidP="0090386D">
      <w:pPr>
        <w:rPr>
          <w:rFonts w:asciiTheme="majorHAnsi" w:hAnsiTheme="majorHAnsi" w:cs="Arial"/>
          <w:i/>
        </w:rPr>
      </w:pPr>
      <w:r w:rsidRPr="0090386D">
        <w:rPr>
          <w:rFonts w:asciiTheme="majorHAnsi" w:hAnsiTheme="majorHAnsi" w:cs="Arial"/>
          <w:i/>
        </w:rPr>
        <w:t>The AF SBIR Program follows the policies and practices of the Small Business Administration (SBA) SBIR/STTR Policy Directive (2 May 19), https://www.sbir.gov/sites/default/files/SBIR-STTR_Policy_Directive_2019.pdf.  This CSO incorporates and makes use of Policy Directive flexibilities to encourage proposals based on scientific and technical approaches most likely to yield important results for the AF and private sector.</w:t>
      </w:r>
    </w:p>
    <w:p w14:paraId="71362283" w14:textId="44D6E8B0" w:rsidR="0090386D" w:rsidRDefault="0090386D" w:rsidP="0090386D">
      <w:pPr>
        <w:rPr>
          <w:rFonts w:asciiTheme="majorHAnsi" w:hAnsiTheme="majorHAnsi" w:cs="Arial"/>
          <w:i/>
        </w:rPr>
      </w:pPr>
    </w:p>
    <w:p w14:paraId="194BFC50" w14:textId="77777777" w:rsidR="0090386D" w:rsidRDefault="0090386D" w:rsidP="0090386D">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FA5854">
        <w:rPr>
          <w:rFonts w:asciiTheme="majorHAnsi" w:hAnsiTheme="majorHAnsi" w:cs="Arial"/>
          <w:i/>
        </w:rPr>
        <w:t>Kristina J. Croake</w:t>
      </w:r>
      <w:r>
        <w:rPr>
          <w:rFonts w:asciiTheme="majorHAnsi" w:hAnsiTheme="majorHAnsi" w:cs="Arial"/>
          <w:i/>
        </w:rPr>
        <w:t xml:space="preserve"> </w:t>
      </w:r>
      <w:r w:rsidRPr="00FA5854">
        <w:rPr>
          <w:rFonts w:asciiTheme="majorHAnsi" w:hAnsiTheme="majorHAnsi" w:cs="Arial"/>
          <w:i/>
        </w:rPr>
        <w:t xml:space="preserve">   </w:t>
      </w:r>
      <w:hyperlink r:id="rId40" w:history="1">
        <w:r w:rsidRPr="00F505E5">
          <w:rPr>
            <w:rStyle w:val="Hyperlink"/>
            <w:rFonts w:asciiTheme="majorHAnsi" w:hAnsiTheme="majorHAnsi" w:cs="Arial"/>
            <w:i/>
          </w:rPr>
          <w:t>kristina.croake@us.af.mil</w:t>
        </w:r>
      </w:hyperlink>
    </w:p>
    <w:p w14:paraId="03A9847A" w14:textId="131B4130" w:rsidR="0090386D" w:rsidRDefault="0090386D" w:rsidP="0090386D">
      <w:pPr>
        <w:rPr>
          <w:rFonts w:asciiTheme="majorHAnsi" w:hAnsiTheme="majorHAnsi" w:cs="Arial"/>
          <w:i/>
        </w:rPr>
      </w:pPr>
    </w:p>
    <w:p w14:paraId="17A083CA" w14:textId="23A5ABD2" w:rsidR="0090386D" w:rsidRDefault="00492BD0" w:rsidP="0090386D">
      <w:pPr>
        <w:rPr>
          <w:rFonts w:asciiTheme="majorHAnsi" w:hAnsiTheme="majorHAnsi" w:cs="Arial"/>
          <w:i/>
        </w:rPr>
      </w:pPr>
      <w:hyperlink r:id="rId41" w:history="1">
        <w:r w:rsidR="0090386D" w:rsidRPr="0090386D">
          <w:rPr>
            <w:rStyle w:val="Hyperlink"/>
            <w:rFonts w:asciiTheme="majorHAnsi" w:hAnsiTheme="majorHAnsi" w:cs="Arial"/>
            <w:i/>
          </w:rPr>
          <w:t>https://beta.sam.gov/opp/c02e518a995c4de299269139df88a9ca/view</w:t>
        </w:r>
      </w:hyperlink>
    </w:p>
    <w:p w14:paraId="5E8F2A67" w14:textId="7F3E5D9C" w:rsidR="0090386D" w:rsidRDefault="0090386D" w:rsidP="00BC2D92">
      <w:pPr>
        <w:rPr>
          <w:rFonts w:asciiTheme="majorHAnsi" w:hAnsiTheme="majorHAnsi" w:cs="Arial"/>
          <w:i/>
        </w:rPr>
      </w:pPr>
    </w:p>
    <w:p w14:paraId="57DE3B53" w14:textId="77777777" w:rsidR="00450C18" w:rsidRDefault="00450C18" w:rsidP="00450C18">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Laboratory - </w:t>
      </w:r>
      <w:r w:rsidRPr="00450C18">
        <w:rPr>
          <w:rFonts w:asciiTheme="majorHAnsi" w:hAnsiTheme="majorHAnsi"/>
          <w:b/>
          <w:sz w:val="28"/>
          <w:szCs w:val="28"/>
        </w:rPr>
        <w:t xml:space="preserve">Air Superiority Technology Broad Agency Annoucement </w:t>
      </w:r>
    </w:p>
    <w:p w14:paraId="333128F4" w14:textId="68ADB534" w:rsidR="00450C18" w:rsidRPr="000E1BC8" w:rsidRDefault="00450C18" w:rsidP="00450C18">
      <w:pPr>
        <w:rPr>
          <w:rFonts w:asciiTheme="majorHAnsi" w:hAnsiTheme="majorHAnsi"/>
          <w:b/>
          <w:sz w:val="28"/>
          <w:szCs w:val="28"/>
        </w:rPr>
      </w:pPr>
      <w:r>
        <w:rPr>
          <w:rFonts w:asciiTheme="majorHAnsi" w:hAnsiTheme="majorHAnsi"/>
          <w:b/>
          <w:sz w:val="28"/>
          <w:szCs w:val="28"/>
        </w:rPr>
        <w:t>P</w:t>
      </w:r>
      <w:r w:rsidRPr="000E1BC8">
        <w:rPr>
          <w:rFonts w:asciiTheme="majorHAnsi" w:hAnsiTheme="majorHAnsi"/>
          <w:b/>
          <w:sz w:val="28"/>
          <w:szCs w:val="28"/>
        </w:rPr>
        <w:t xml:space="preserve">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31, 2020</w:t>
      </w:r>
    </w:p>
    <w:p w14:paraId="7FFCE883" w14:textId="77777777" w:rsidR="00450C18" w:rsidRPr="000E1BC8" w:rsidRDefault="00450C18" w:rsidP="00450C18">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470DB8F" w14:textId="77777777" w:rsidR="00450C18" w:rsidRPr="000E1BC8" w:rsidRDefault="00450C18" w:rsidP="00450C18">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8A3BB11" w14:textId="77777777" w:rsidR="00450C18" w:rsidRPr="000E1BC8" w:rsidRDefault="00450C18" w:rsidP="00450C18">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C4C44E7" w14:textId="77777777" w:rsidR="00450C18" w:rsidRDefault="00450C18" w:rsidP="00450C18">
      <w:pPr>
        <w:shd w:val="clear" w:color="auto" w:fill="FFFFFF"/>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p>
    <w:p w14:paraId="74FC47ED" w14:textId="6FDED0EA" w:rsidR="00450C18" w:rsidRPr="00FA5854" w:rsidRDefault="00450C18" w:rsidP="00450C18">
      <w:pPr>
        <w:shd w:val="clear" w:color="auto" w:fill="FFFFFF"/>
        <w:rPr>
          <w:rFonts w:ascii="Source Sans Pro" w:eastAsia="Times New Roman" w:hAnsi="Source Sans Pro"/>
          <w:sz w:val="26"/>
          <w:szCs w:val="26"/>
        </w:rPr>
      </w:pPr>
      <w:r w:rsidRPr="00FA5854">
        <w:rPr>
          <w:rFonts w:ascii="Source Sans Pro" w:eastAsia="Times New Roman" w:hAnsi="Source Sans Pro"/>
          <w:b/>
          <w:bCs/>
          <w:sz w:val="26"/>
          <w:szCs w:val="26"/>
        </w:rPr>
        <w:t>Notice ID</w:t>
      </w:r>
      <w:r>
        <w:rPr>
          <w:rFonts w:ascii="Source Sans Pro" w:eastAsia="Times New Roman" w:hAnsi="Source Sans Pro"/>
          <w:b/>
          <w:bCs/>
          <w:sz w:val="26"/>
          <w:szCs w:val="26"/>
        </w:rPr>
        <w:t>:</w:t>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Pr>
          <w:rFonts w:ascii="Source Sans Pro" w:eastAsia="Times New Roman" w:hAnsi="Source Sans Pro"/>
          <w:b/>
          <w:bCs/>
          <w:sz w:val="26"/>
          <w:szCs w:val="26"/>
        </w:rPr>
        <w:tab/>
      </w:r>
      <w:r w:rsidRPr="00450C18">
        <w:rPr>
          <w:rFonts w:asciiTheme="majorHAnsi" w:eastAsia="Times New Roman" w:hAnsiTheme="majorHAnsi" w:cstheme="majorHAnsi"/>
          <w:b/>
          <w:bCs/>
          <w:sz w:val="28"/>
          <w:szCs w:val="28"/>
        </w:rPr>
        <w:t>FA8651-20-S-0008</w:t>
      </w:r>
    </w:p>
    <w:p w14:paraId="0D605286" w14:textId="77777777" w:rsidR="00450C18" w:rsidRDefault="00450C18" w:rsidP="00450C18">
      <w:pPr>
        <w:rPr>
          <w:rFonts w:asciiTheme="majorHAnsi" w:hAnsiTheme="majorHAnsi" w:cs="Arial"/>
          <w:b/>
          <w:i/>
        </w:rPr>
      </w:pPr>
    </w:p>
    <w:p w14:paraId="151D92DF" w14:textId="77777777" w:rsidR="00450C18" w:rsidRPr="00450C18" w:rsidRDefault="00450C18" w:rsidP="00450C18">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450C18">
        <w:rPr>
          <w:rFonts w:asciiTheme="majorHAnsi" w:hAnsiTheme="majorHAnsi" w:cs="Arial"/>
          <w:i/>
        </w:rPr>
        <w:t>This Broad Agency Announcement (BAA) is for the Air Force Research Laboratory Munitions directorate (AFRL/RW) in support of Air Superiority Technolgoy.</w:t>
      </w:r>
    </w:p>
    <w:p w14:paraId="2A983D52" w14:textId="77777777" w:rsidR="00450C18" w:rsidRPr="00450C18" w:rsidRDefault="00450C18" w:rsidP="00450C18">
      <w:pPr>
        <w:rPr>
          <w:rFonts w:asciiTheme="majorHAnsi" w:hAnsiTheme="majorHAnsi" w:cs="Arial"/>
          <w:i/>
        </w:rPr>
      </w:pPr>
    </w:p>
    <w:p w14:paraId="2D753122" w14:textId="77777777" w:rsidR="00450C18" w:rsidRPr="00450C18" w:rsidRDefault="00450C18" w:rsidP="00450C18">
      <w:pPr>
        <w:rPr>
          <w:rFonts w:asciiTheme="majorHAnsi" w:hAnsiTheme="majorHAnsi" w:cs="Arial"/>
          <w:i/>
        </w:rPr>
      </w:pPr>
      <w:r w:rsidRPr="00450C18">
        <w:rPr>
          <w:rFonts w:asciiTheme="majorHAnsi" w:hAnsiTheme="majorHAnsi" w:cs="Arial"/>
          <w:i/>
        </w:rPr>
        <w:t>Operations Security (OPSEC):  General OPSEC procedures, policies and awareness will be required in an effort to reduce program vulnerability from successful adversary collection and exploitation of critical information.  OPSEC will be applied throught the lifecycle of any potential contract.</w:t>
      </w:r>
    </w:p>
    <w:p w14:paraId="03EA9DA0" w14:textId="77777777" w:rsidR="00450C18" w:rsidRPr="00450C18" w:rsidRDefault="00450C18" w:rsidP="00450C18">
      <w:pPr>
        <w:rPr>
          <w:rFonts w:asciiTheme="majorHAnsi" w:hAnsiTheme="majorHAnsi" w:cs="Arial"/>
          <w:i/>
        </w:rPr>
      </w:pPr>
    </w:p>
    <w:p w14:paraId="5AADC669" w14:textId="77777777" w:rsidR="00450C18" w:rsidRPr="00450C18" w:rsidRDefault="00450C18" w:rsidP="00450C18">
      <w:pPr>
        <w:rPr>
          <w:rFonts w:asciiTheme="majorHAnsi" w:hAnsiTheme="majorHAnsi" w:cs="Arial"/>
          <w:i/>
        </w:rPr>
      </w:pPr>
      <w:r w:rsidRPr="00450C18">
        <w:rPr>
          <w:rFonts w:asciiTheme="majorHAnsi" w:hAnsiTheme="majorHAnsi" w:cs="Arial"/>
          <w:i/>
        </w:rPr>
        <w:t>ITAR:  International traffic in Arms Regulations and Public Law 98-94 (export control) will apply.</w:t>
      </w:r>
    </w:p>
    <w:p w14:paraId="57A18854" w14:textId="77777777" w:rsidR="00450C18" w:rsidRPr="00450C18" w:rsidRDefault="00450C18" w:rsidP="00450C18">
      <w:pPr>
        <w:rPr>
          <w:rFonts w:asciiTheme="majorHAnsi" w:hAnsiTheme="majorHAnsi" w:cs="Arial"/>
          <w:i/>
        </w:rPr>
      </w:pPr>
    </w:p>
    <w:p w14:paraId="6AF7E4B7" w14:textId="77777777" w:rsidR="00450C18" w:rsidRPr="00450C18" w:rsidRDefault="00450C18" w:rsidP="00450C18">
      <w:pPr>
        <w:rPr>
          <w:rFonts w:asciiTheme="majorHAnsi" w:hAnsiTheme="majorHAnsi" w:cs="Arial"/>
          <w:i/>
        </w:rPr>
      </w:pPr>
      <w:r w:rsidRPr="00450C18">
        <w:rPr>
          <w:rFonts w:asciiTheme="majorHAnsi" w:hAnsiTheme="majorHAnsi" w:cs="Arial"/>
          <w:i/>
        </w:rPr>
        <w:t>AMENDMENT #01:  The purpose of this amendment is to replace Attachment 3 - Research and Related Senior Key Person Profile and Attachment 4 - Research and Related Personal Data with the updated documents.</w:t>
      </w:r>
    </w:p>
    <w:p w14:paraId="430E3764" w14:textId="77777777" w:rsidR="00450C18" w:rsidRPr="00450C18" w:rsidRDefault="00450C18" w:rsidP="00450C18">
      <w:pPr>
        <w:rPr>
          <w:rFonts w:asciiTheme="majorHAnsi" w:hAnsiTheme="majorHAnsi" w:cs="Arial"/>
          <w:i/>
        </w:rPr>
      </w:pPr>
    </w:p>
    <w:p w14:paraId="169A295A" w14:textId="453F1EB4" w:rsidR="00450C18" w:rsidRDefault="00450C18" w:rsidP="00450C18">
      <w:pPr>
        <w:rPr>
          <w:rFonts w:asciiTheme="majorHAnsi" w:hAnsiTheme="majorHAnsi" w:cs="Arial"/>
          <w:i/>
        </w:rPr>
      </w:pPr>
      <w:r w:rsidRPr="00450C18">
        <w:rPr>
          <w:rFonts w:asciiTheme="majorHAnsi" w:hAnsiTheme="majorHAnsi" w:cs="Arial"/>
          <w:i/>
        </w:rPr>
        <w:t>AMENDMENT #02:  The purpose of this amendment is to make administrative changes to the BAA and add the Section 889 language of the National Defense Act.</w:t>
      </w:r>
    </w:p>
    <w:p w14:paraId="2189C7C5" w14:textId="0609B918" w:rsidR="00450C18" w:rsidRDefault="00450C18" w:rsidP="00450C18">
      <w:pPr>
        <w:rPr>
          <w:rFonts w:asciiTheme="majorHAnsi" w:hAnsiTheme="majorHAnsi" w:cs="Arial"/>
          <w:i/>
        </w:rPr>
      </w:pPr>
    </w:p>
    <w:p w14:paraId="3E0E7A74" w14:textId="3671C24B" w:rsidR="00450C18" w:rsidRDefault="00450C18" w:rsidP="00450C18">
      <w:pPr>
        <w:rPr>
          <w:rFonts w:asciiTheme="majorHAnsi" w:hAnsiTheme="majorHAnsi" w:cs="Arial"/>
          <w:i/>
        </w:rPr>
      </w:pPr>
      <w:r w:rsidRPr="00450C18">
        <w:rPr>
          <w:rFonts w:asciiTheme="majorHAnsi" w:hAnsiTheme="majorHAnsi" w:cs="Arial"/>
          <w:b/>
          <w:bCs/>
          <w:i/>
        </w:rPr>
        <w:t>Contact:</w:t>
      </w:r>
      <w:r>
        <w:rPr>
          <w:rFonts w:asciiTheme="majorHAnsi" w:hAnsiTheme="majorHAnsi" w:cs="Arial"/>
          <w:i/>
        </w:rPr>
        <w:t xml:space="preserve"> </w:t>
      </w:r>
      <w:r w:rsidRPr="00450C18">
        <w:rPr>
          <w:rFonts w:asciiTheme="majorHAnsi" w:hAnsiTheme="majorHAnsi" w:cs="Arial"/>
          <w:i/>
        </w:rPr>
        <w:t>Melissa A. Campbell</w:t>
      </w:r>
      <w:r>
        <w:rPr>
          <w:rFonts w:asciiTheme="majorHAnsi" w:hAnsiTheme="majorHAnsi" w:cs="Arial"/>
          <w:i/>
        </w:rPr>
        <w:t xml:space="preserve"> </w:t>
      </w:r>
      <w:r w:rsidRPr="00450C18">
        <w:rPr>
          <w:rFonts w:asciiTheme="majorHAnsi" w:hAnsiTheme="majorHAnsi" w:cs="Arial"/>
          <w:i/>
        </w:rPr>
        <w:t xml:space="preserve">   </w:t>
      </w:r>
      <w:hyperlink r:id="rId42" w:history="1">
        <w:r w:rsidRPr="00F505E5">
          <w:rPr>
            <w:rStyle w:val="Hyperlink"/>
            <w:rFonts w:asciiTheme="majorHAnsi" w:hAnsiTheme="majorHAnsi" w:cs="Arial"/>
            <w:i/>
          </w:rPr>
          <w:t>melissa.campbell@us.af.mil</w:t>
        </w:r>
      </w:hyperlink>
      <w:r>
        <w:rPr>
          <w:rFonts w:asciiTheme="majorHAnsi" w:hAnsiTheme="majorHAnsi" w:cs="Arial"/>
          <w:i/>
        </w:rPr>
        <w:t xml:space="preserve"> </w:t>
      </w:r>
      <w:r w:rsidRPr="00450C18">
        <w:rPr>
          <w:rFonts w:asciiTheme="majorHAnsi" w:hAnsiTheme="majorHAnsi" w:cs="Arial"/>
          <w:i/>
        </w:rPr>
        <w:t xml:space="preserve">   Phone Number8508832157</w:t>
      </w:r>
    </w:p>
    <w:p w14:paraId="45378A31" w14:textId="7EBD568F" w:rsidR="00450C18" w:rsidRDefault="00450C18" w:rsidP="00450C18">
      <w:pPr>
        <w:rPr>
          <w:rFonts w:asciiTheme="majorHAnsi" w:hAnsiTheme="majorHAnsi" w:cs="Arial"/>
          <w:i/>
        </w:rPr>
      </w:pPr>
    </w:p>
    <w:p w14:paraId="40AEA735" w14:textId="05419A04" w:rsidR="00450C18" w:rsidRDefault="00492BD0" w:rsidP="00450C18">
      <w:pPr>
        <w:rPr>
          <w:rFonts w:asciiTheme="majorHAnsi" w:hAnsiTheme="majorHAnsi" w:cs="Arial"/>
          <w:i/>
        </w:rPr>
      </w:pPr>
      <w:hyperlink r:id="rId43" w:history="1">
        <w:r w:rsidR="00450C18" w:rsidRPr="00450C18">
          <w:rPr>
            <w:rStyle w:val="Hyperlink"/>
            <w:rFonts w:asciiTheme="majorHAnsi" w:hAnsiTheme="majorHAnsi" w:cs="Arial"/>
            <w:i/>
          </w:rPr>
          <w:t>https://beta.sam.gov/opp/179f48b026d64a478747926642b228bf/view</w:t>
        </w:r>
      </w:hyperlink>
    </w:p>
    <w:p w14:paraId="4418C9FD" w14:textId="77777777" w:rsidR="00450C18" w:rsidRPr="000E1BC8" w:rsidRDefault="00450C18" w:rsidP="00450C18">
      <w:pPr>
        <w:rPr>
          <w:rFonts w:asciiTheme="majorHAnsi" w:hAnsiTheme="majorHAnsi" w:cs="Arial"/>
          <w:i/>
        </w:rPr>
      </w:pPr>
    </w:p>
    <w:p w14:paraId="05A8974D" w14:textId="77777777" w:rsidR="003A67E4" w:rsidRDefault="003A67E4" w:rsidP="00AD05F6">
      <w:pPr>
        <w:rPr>
          <w:rFonts w:asciiTheme="majorHAnsi" w:hAnsiTheme="majorHAnsi"/>
          <w:b/>
          <w:sz w:val="28"/>
          <w:szCs w:val="28"/>
        </w:rPr>
      </w:pPr>
      <w:r>
        <w:rPr>
          <w:rFonts w:asciiTheme="majorHAnsi" w:hAnsiTheme="majorHAnsi"/>
          <w:b/>
          <w:sz w:val="28"/>
          <w:szCs w:val="28"/>
        </w:rPr>
        <w:t xml:space="preserve">Department of Defense – Department of the Army – U.S. Army Corps of Engineers - </w:t>
      </w:r>
      <w:r w:rsidRPr="003A67E4">
        <w:rPr>
          <w:rFonts w:asciiTheme="majorHAnsi" w:hAnsiTheme="majorHAnsi"/>
          <w:b/>
          <w:sz w:val="28"/>
          <w:szCs w:val="28"/>
        </w:rPr>
        <w:t>Maintain Digital Research Collection and Provide Oral History Support</w:t>
      </w:r>
    </w:p>
    <w:p w14:paraId="56BBF78A" w14:textId="02F56BB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3A67E4">
        <w:rPr>
          <w:rFonts w:asciiTheme="majorHAnsi" w:hAnsiTheme="majorHAnsi"/>
          <w:b/>
          <w:sz w:val="28"/>
          <w:szCs w:val="28"/>
        </w:rPr>
        <w:t>September 17, 2020</w:t>
      </w:r>
    </w:p>
    <w:p w14:paraId="04143EC8"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17B92360"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48ECD80"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56E871B"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C420E51" w14:textId="37F3B0D7" w:rsidR="00AD05F6" w:rsidRPr="000E1BC8" w:rsidRDefault="00AD05F6" w:rsidP="00AD05F6">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3A67E4">
        <w:rPr>
          <w:rFonts w:asciiTheme="majorHAnsi" w:hAnsiTheme="majorHAnsi"/>
          <w:b/>
        </w:rPr>
        <w:tab/>
      </w:r>
      <w:r w:rsidR="003A67E4" w:rsidRPr="003A67E4">
        <w:rPr>
          <w:rFonts w:asciiTheme="majorHAnsi" w:hAnsiTheme="majorHAnsi"/>
          <w:b/>
          <w:sz w:val="28"/>
          <w:szCs w:val="28"/>
        </w:rPr>
        <w:t>W912HQ20Q0011</w:t>
      </w:r>
    </w:p>
    <w:p w14:paraId="6D2C2EC3" w14:textId="77777777" w:rsidR="00AD05F6" w:rsidRPr="000E1BC8" w:rsidRDefault="00AD05F6" w:rsidP="00AD05F6">
      <w:pPr>
        <w:rPr>
          <w:rFonts w:asciiTheme="majorHAnsi" w:hAnsiTheme="majorHAnsi"/>
          <w:b/>
        </w:rPr>
      </w:pPr>
    </w:p>
    <w:p w14:paraId="24E7F009" w14:textId="77777777" w:rsidR="003A67E4" w:rsidRPr="003A67E4" w:rsidRDefault="00AD05F6" w:rsidP="003A67E4">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3A67E4" w:rsidRPr="003A67E4">
        <w:rPr>
          <w:rFonts w:asciiTheme="majorHAnsi" w:hAnsiTheme="majorHAnsi" w:cs="Arial"/>
          <w:i/>
        </w:rPr>
        <w:t>The Office of History (CEHO) maintains a rich collection of documents, photographs, and oral history interviews that chronicle the history of the U.S. Army Corps of Engineers.  In the past, the majority of the material accessioned into the office’s Research Collection consisted of textual records—primarily documents, transcripts, photographs, and maps—that needed to be integrated into the office’s existing collection. Nowadays, the majority of its records are created and transmitted electronically. Moreover, in a bid to make its historical content available to a wider audience, the office is digitizing significant portions of its holdings. Consequently, CEHO requires the services of a support contractor to help the office manage and grow its Digital Research Collection (DRC) and to organize and permanently store a wide variety of digital content.</w:t>
      </w:r>
    </w:p>
    <w:p w14:paraId="70F056D1" w14:textId="77777777" w:rsidR="003A67E4" w:rsidRPr="003A67E4" w:rsidRDefault="003A67E4" w:rsidP="003A67E4">
      <w:pPr>
        <w:rPr>
          <w:rFonts w:asciiTheme="majorHAnsi" w:hAnsiTheme="majorHAnsi" w:cs="Arial"/>
          <w:i/>
        </w:rPr>
      </w:pPr>
    </w:p>
    <w:p w14:paraId="4F3F900D" w14:textId="77777777" w:rsidR="003A67E4" w:rsidRPr="003A67E4" w:rsidRDefault="003A67E4" w:rsidP="003A67E4">
      <w:pPr>
        <w:rPr>
          <w:rFonts w:asciiTheme="majorHAnsi" w:hAnsiTheme="majorHAnsi" w:cs="Arial"/>
          <w:i/>
        </w:rPr>
      </w:pPr>
      <w:r w:rsidRPr="003A67E4">
        <w:rPr>
          <w:rFonts w:asciiTheme="majorHAnsi" w:hAnsiTheme="majorHAnsi" w:cs="Arial"/>
          <w:i/>
        </w:rPr>
        <w:t>CEHO also requires the services of a contractor to process, arrange, evaluate, track, and accession interviews into its oral history collection. Those interviews include: more than 25 interviews conducted about USACE’s response to the COVID-19 pandemic, 14 interviews about Task Force Barrier’s and South Pacific Border (SPB) District’s efforts to replace and build the border wall, 5 Career and Subject interviews (hereafter Career interviews), 14 interviews conducted for the preparation of the Los Angeles District Update History, 2 interviews about the Wilmington Distract, and approximately 10 interviews with participants in Task Force Essayons, Middle East District, and Transatlantic Afghanistan District.</w:t>
      </w:r>
    </w:p>
    <w:p w14:paraId="548633F0" w14:textId="77777777" w:rsidR="003A67E4" w:rsidRPr="003A67E4" w:rsidRDefault="003A67E4" w:rsidP="003A67E4">
      <w:pPr>
        <w:rPr>
          <w:rFonts w:asciiTheme="majorHAnsi" w:hAnsiTheme="majorHAnsi" w:cs="Arial"/>
          <w:i/>
        </w:rPr>
      </w:pPr>
    </w:p>
    <w:p w14:paraId="530AD9E9" w14:textId="1AD3E7A6" w:rsidR="00AD05F6" w:rsidRDefault="003A67E4" w:rsidP="00AD05F6">
      <w:pPr>
        <w:rPr>
          <w:rFonts w:asciiTheme="majorHAnsi" w:hAnsiTheme="majorHAnsi" w:cs="Arial"/>
          <w:i/>
        </w:rPr>
      </w:pPr>
      <w:r w:rsidRPr="003A67E4">
        <w:rPr>
          <w:rFonts w:asciiTheme="majorHAnsi" w:hAnsiTheme="majorHAnsi" w:cs="Arial"/>
          <w:i/>
        </w:rPr>
        <w:t xml:space="preserve">See the Attached Combined Synopsis Solicitation and Performance Work Statement for additional information. </w:t>
      </w:r>
    </w:p>
    <w:p w14:paraId="6256AF36" w14:textId="77777777" w:rsidR="00AD05F6" w:rsidRDefault="00AD05F6" w:rsidP="00AD05F6">
      <w:pPr>
        <w:rPr>
          <w:rFonts w:asciiTheme="majorHAnsi" w:hAnsiTheme="majorHAnsi" w:cs="Arial"/>
          <w:i/>
        </w:rPr>
      </w:pPr>
    </w:p>
    <w:p w14:paraId="328C9637" w14:textId="1C844541" w:rsidR="00AD05F6" w:rsidRDefault="00AD05F6" w:rsidP="003A67E4">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3A67E4" w:rsidRPr="003A67E4">
        <w:rPr>
          <w:rFonts w:asciiTheme="majorHAnsi" w:hAnsiTheme="majorHAnsi" w:cs="Arial"/>
          <w:i/>
        </w:rPr>
        <w:t>David A. Kaplan</w:t>
      </w:r>
      <w:r w:rsidR="003A67E4">
        <w:rPr>
          <w:rFonts w:asciiTheme="majorHAnsi" w:hAnsiTheme="majorHAnsi" w:cs="Arial"/>
          <w:i/>
        </w:rPr>
        <w:t xml:space="preserve"> </w:t>
      </w:r>
      <w:r w:rsidR="003A67E4" w:rsidRPr="003A67E4">
        <w:rPr>
          <w:rFonts w:asciiTheme="majorHAnsi" w:hAnsiTheme="majorHAnsi" w:cs="Arial"/>
          <w:i/>
        </w:rPr>
        <w:t xml:space="preserve">  </w:t>
      </w:r>
      <w:hyperlink r:id="rId44" w:history="1">
        <w:r w:rsidR="003A67E4" w:rsidRPr="00F505E5">
          <w:rPr>
            <w:rStyle w:val="Hyperlink"/>
            <w:rFonts w:asciiTheme="majorHAnsi" w:hAnsiTheme="majorHAnsi" w:cs="Arial"/>
            <w:i/>
          </w:rPr>
          <w:t>david.a.kaplan@usace.army.mil</w:t>
        </w:r>
      </w:hyperlink>
      <w:r w:rsidR="003A67E4">
        <w:rPr>
          <w:rFonts w:asciiTheme="majorHAnsi" w:hAnsiTheme="majorHAnsi" w:cs="Arial"/>
          <w:i/>
        </w:rPr>
        <w:t xml:space="preserve"> </w:t>
      </w:r>
      <w:r w:rsidR="003A67E4" w:rsidRPr="003A67E4">
        <w:rPr>
          <w:rFonts w:asciiTheme="majorHAnsi" w:hAnsiTheme="majorHAnsi" w:cs="Arial"/>
          <w:i/>
        </w:rPr>
        <w:t xml:space="preserve">   Phone Number7034288487</w:t>
      </w:r>
    </w:p>
    <w:p w14:paraId="19618B3C" w14:textId="4E272E40" w:rsidR="003A67E4" w:rsidRDefault="003A67E4" w:rsidP="003A67E4">
      <w:pPr>
        <w:rPr>
          <w:rFonts w:asciiTheme="majorHAnsi" w:hAnsiTheme="majorHAnsi" w:cs="Arial"/>
          <w:i/>
        </w:rPr>
      </w:pPr>
    </w:p>
    <w:p w14:paraId="50262298" w14:textId="267C652C" w:rsidR="003A67E4" w:rsidRDefault="00492BD0" w:rsidP="003A67E4">
      <w:pPr>
        <w:rPr>
          <w:rFonts w:asciiTheme="majorHAnsi" w:hAnsiTheme="majorHAnsi" w:cs="Arial"/>
          <w:i/>
        </w:rPr>
      </w:pPr>
      <w:hyperlink r:id="rId45" w:history="1">
        <w:r w:rsidR="003A67E4" w:rsidRPr="00F505E5">
          <w:rPr>
            <w:rStyle w:val="Hyperlink"/>
            <w:rFonts w:asciiTheme="majorHAnsi" w:hAnsiTheme="majorHAnsi" w:cs="Arial"/>
            <w:i/>
          </w:rPr>
          <w:t>https://beta.sam.gov/opp/9d4fe6e8fc424363a7062bd9da35c36d/view</w:t>
        </w:r>
      </w:hyperlink>
    </w:p>
    <w:p w14:paraId="566B8F86" w14:textId="7EB2E978" w:rsidR="00AD05F6" w:rsidRDefault="00AD05F6" w:rsidP="00AD05F6">
      <w:pPr>
        <w:rPr>
          <w:rFonts w:asciiTheme="majorHAnsi" w:hAnsiTheme="majorHAnsi" w:cs="Arial"/>
          <w:i/>
        </w:rPr>
      </w:pPr>
    </w:p>
    <w:p w14:paraId="3CB65956" w14:textId="0F95ACCD" w:rsidR="00450C18" w:rsidRDefault="00450C18" w:rsidP="003A67E4">
      <w:pPr>
        <w:rPr>
          <w:rFonts w:asciiTheme="majorHAnsi" w:hAnsiTheme="majorHAnsi"/>
          <w:b/>
          <w:sz w:val="28"/>
          <w:szCs w:val="28"/>
        </w:rPr>
      </w:pPr>
      <w:r>
        <w:rPr>
          <w:rFonts w:asciiTheme="majorHAnsi" w:hAnsiTheme="majorHAnsi"/>
          <w:b/>
          <w:sz w:val="28"/>
          <w:szCs w:val="28"/>
        </w:rPr>
        <w:t xml:space="preserve">Department of Defense – Department of the Navy – Office of Naval Research - </w:t>
      </w:r>
      <w:r w:rsidRPr="00450C18">
        <w:rPr>
          <w:rFonts w:asciiTheme="majorHAnsi" w:hAnsiTheme="majorHAnsi"/>
          <w:b/>
          <w:sz w:val="28"/>
          <w:szCs w:val="28"/>
        </w:rPr>
        <w:t xml:space="preserve">Navy ManTech - Composites Manufacturing Center (CMC) </w:t>
      </w:r>
    </w:p>
    <w:p w14:paraId="78460BBE" w14:textId="1572D953" w:rsidR="003A67E4" w:rsidRPr="000E1BC8" w:rsidRDefault="003A67E4" w:rsidP="003A67E4">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450C18">
        <w:rPr>
          <w:rFonts w:asciiTheme="majorHAnsi" w:hAnsiTheme="majorHAnsi"/>
          <w:b/>
          <w:sz w:val="28"/>
          <w:szCs w:val="28"/>
        </w:rPr>
        <w:tab/>
        <w:t>November 9, 2020</w:t>
      </w:r>
    </w:p>
    <w:p w14:paraId="323D8258" w14:textId="77777777" w:rsidR="003A67E4" w:rsidRPr="000E1BC8" w:rsidRDefault="003A67E4" w:rsidP="003A67E4">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7CBE296E" w14:textId="77777777" w:rsidR="003A67E4" w:rsidRPr="000E1BC8" w:rsidRDefault="003A67E4" w:rsidP="003A67E4">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6485B65" w14:textId="77777777" w:rsidR="003A67E4" w:rsidRPr="000E1BC8" w:rsidRDefault="003A67E4" w:rsidP="003A67E4">
      <w:pPr>
        <w:rPr>
          <w:rFonts w:asciiTheme="majorHAnsi" w:hAnsiTheme="majorHAnsi"/>
          <w:b/>
          <w:sz w:val="28"/>
          <w:szCs w:val="28"/>
        </w:rPr>
      </w:pPr>
      <w:r w:rsidRPr="000E1BC8">
        <w:rPr>
          <w:rFonts w:asciiTheme="majorHAnsi" w:hAnsiTheme="majorHAnsi"/>
          <w:b/>
          <w:sz w:val="28"/>
          <w:szCs w:val="28"/>
        </w:rPr>
        <w:lastRenderedPageBreak/>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0E7040A" w14:textId="77777777" w:rsidR="003A67E4" w:rsidRPr="000E1BC8" w:rsidRDefault="003A67E4" w:rsidP="003A67E4">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992BF02" w14:textId="0E502ABE" w:rsidR="003A67E4" w:rsidRPr="000E1BC8" w:rsidRDefault="003A67E4" w:rsidP="003A67E4">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450C18">
        <w:rPr>
          <w:rFonts w:asciiTheme="majorHAnsi" w:hAnsiTheme="majorHAnsi"/>
          <w:b/>
        </w:rPr>
        <w:tab/>
      </w:r>
      <w:r w:rsidR="00450C18" w:rsidRPr="00450C18">
        <w:rPr>
          <w:rFonts w:asciiTheme="majorHAnsi" w:hAnsiTheme="majorHAnsi"/>
          <w:b/>
          <w:sz w:val="28"/>
          <w:szCs w:val="28"/>
        </w:rPr>
        <w:t>N00014-20-R-0007</w:t>
      </w:r>
    </w:p>
    <w:p w14:paraId="0DB6A598" w14:textId="77777777" w:rsidR="003A67E4" w:rsidRPr="000E1BC8" w:rsidRDefault="003A67E4" w:rsidP="003A67E4">
      <w:pPr>
        <w:rPr>
          <w:rFonts w:asciiTheme="majorHAnsi" w:hAnsiTheme="majorHAnsi"/>
          <w:b/>
        </w:rPr>
      </w:pPr>
    </w:p>
    <w:p w14:paraId="3CC3B0BE" w14:textId="77777777" w:rsidR="00450C18" w:rsidRPr="00450C18" w:rsidRDefault="003A67E4" w:rsidP="00450C18">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450C18" w:rsidRPr="00450C18">
        <w:rPr>
          <w:rFonts w:asciiTheme="majorHAnsi" w:hAnsiTheme="majorHAnsi" w:cs="Arial"/>
          <w:i/>
        </w:rPr>
        <w:t xml:space="preserve">The Secretary of Defense established a Manufacturing Technology Program to further the national security objectives of Section 2501(a) of U. S. Code Title 10 – Armed Forces, through the development and application of advanced manufacturing technologies and processes that will reduce the acquisition and supportability costs of defense weapon systems and reduce manufacturing and repair cycle times across the life cycles of such systems.  The purpose of the program is to improve the manufacturing quality, productivity, technology, and practices of business and workers providing goods and services to the Department of Defense (DoD). DoD Directive 4200.15 implements the Manufacturing Technology Program, and it dictates that DoD is to rely on private sector investment and the “free enterprise” system to provide the manufacturing technology necessary to produce DoD material.  The Directive mandates ManTech investments are to be directed at improving the quality, productivity, technology, and practices of business and workers providing goods and services to the DoD. </w:t>
      </w:r>
    </w:p>
    <w:p w14:paraId="3A602F9B" w14:textId="77777777" w:rsidR="00450C18" w:rsidRPr="00450C18" w:rsidRDefault="00450C18" w:rsidP="00450C18">
      <w:pPr>
        <w:rPr>
          <w:rFonts w:asciiTheme="majorHAnsi" w:hAnsiTheme="majorHAnsi" w:cs="Arial"/>
          <w:i/>
        </w:rPr>
      </w:pPr>
    </w:p>
    <w:p w14:paraId="170F2B32" w14:textId="77777777" w:rsidR="00450C18" w:rsidRPr="00450C18" w:rsidRDefault="00450C18" w:rsidP="00450C18">
      <w:pPr>
        <w:rPr>
          <w:rFonts w:asciiTheme="majorHAnsi" w:hAnsiTheme="majorHAnsi" w:cs="Arial"/>
          <w:i/>
        </w:rPr>
      </w:pPr>
      <w:r w:rsidRPr="00450C18">
        <w:rPr>
          <w:rFonts w:asciiTheme="majorHAnsi" w:hAnsiTheme="majorHAnsi" w:cs="Arial"/>
          <w:i/>
        </w:rPr>
        <w:t xml:space="preserve">The Navy Manufacturing Technology (ManTech) Program, operated out of the Office of Naval Research (ONR), is currently focused on affordability improvements for specific key acquisition platforms and capability acceleration as defined in the Navy ManTech Investment Strategy. This strategy is reviewed and updated annually and approved by the Chief of Naval Research or designee. Key platforms currently targeted for affordability include:  the CVN 78 Class carrier; the DDG 51 Class destroyer; FFG(X) Class guided missile frigate; VIRGINIA Class submarine (VCS); COLUMBIA Class submarine (CLB); and the F-35 Lightening II aircraft (F-35).  ONR ManTech helps these Navy programs achieve their respective affordability goals by transitioning developed manufacturing technology which, when implemented, results in needed cost reduction or cost avoidance.  Capability acceleration is getting new technologies to the fleet faster, and issues addressed are  production-or manufacturing technology-related. Examples of current Capability Acceleration Thrust Areas include, (1) Advanced Radar and Electronic Warfare for Ships, (2) High Energy Laser (HEL) Weapon Systems, (3) Advanced Submarine Fabrication Technology, and (4) Fleet Repair Technology. </w:t>
      </w:r>
    </w:p>
    <w:p w14:paraId="3BF8E77E" w14:textId="77777777" w:rsidR="00450C18" w:rsidRPr="00450C18" w:rsidRDefault="00450C18" w:rsidP="00450C18">
      <w:pPr>
        <w:rPr>
          <w:rFonts w:asciiTheme="majorHAnsi" w:hAnsiTheme="majorHAnsi" w:cs="Arial"/>
          <w:i/>
        </w:rPr>
      </w:pPr>
    </w:p>
    <w:p w14:paraId="56D5ADCE" w14:textId="77777777" w:rsidR="00450C18" w:rsidRPr="00450C18" w:rsidRDefault="00450C18" w:rsidP="00450C18">
      <w:pPr>
        <w:rPr>
          <w:rFonts w:asciiTheme="majorHAnsi" w:hAnsiTheme="majorHAnsi" w:cs="Arial"/>
          <w:i/>
        </w:rPr>
      </w:pPr>
      <w:r w:rsidRPr="00450C18">
        <w:rPr>
          <w:rFonts w:asciiTheme="majorHAnsi" w:hAnsiTheme="majorHAnsi" w:cs="Arial"/>
          <w:i/>
        </w:rPr>
        <w:t>Navy ManTech executes through Centers of Excellence using this key acquisition platform approach to develop cost reduction/avoidance platform portfolios and specific projects.  There are presently seven Navy ManTech Centers of Excellence (COEs), and they serve as focal points for the development and technology transfer of new and advanced manufacturing processes and technology in a cooperative environment with industry, academia, and the Naval Research Enterprise.  The COEs serve as corporate repositories of expertise in particular technological areas and collaborate with acquisition Program Executive Offices (PEOs) / Program Offices (POs) and relevant industry to identify and resolve manufacturing issues impacting the key Navy acquisition platforms.  The COEs develop and demonstrate manufacturing technology solutions for identified Navy manufacturing requirements, provide consulting services to naval industrial activities and industry, and facilitate the implementation of developed manufacturing technologies.</w:t>
      </w:r>
    </w:p>
    <w:p w14:paraId="5E799A4A" w14:textId="77777777" w:rsidR="00450C18" w:rsidRPr="00450C18" w:rsidRDefault="00450C18" w:rsidP="00450C18">
      <w:pPr>
        <w:rPr>
          <w:rFonts w:asciiTheme="majorHAnsi" w:hAnsiTheme="majorHAnsi" w:cs="Arial"/>
          <w:i/>
        </w:rPr>
      </w:pPr>
    </w:p>
    <w:p w14:paraId="7A20FCA5" w14:textId="77777777" w:rsidR="00450C18" w:rsidRPr="00450C18" w:rsidRDefault="00450C18" w:rsidP="00450C18">
      <w:pPr>
        <w:rPr>
          <w:rFonts w:asciiTheme="majorHAnsi" w:hAnsiTheme="majorHAnsi" w:cs="Arial"/>
          <w:i/>
        </w:rPr>
      </w:pPr>
      <w:r w:rsidRPr="00450C18">
        <w:rPr>
          <w:rFonts w:asciiTheme="majorHAnsi" w:hAnsiTheme="majorHAnsi" w:cs="Arial"/>
          <w:i/>
        </w:rPr>
        <w:lastRenderedPageBreak/>
        <w:t>The Center Contractor shall, in accordance with the provisions of this Contract, provide the resources, intellectual leadership, and management expertise necessary and appropriate for managing and operating the Center to accomplish its primary mission.  The primary mission of the Center is to develop advanced manufacturing technologies and deploy them in the U.S. center specific industrial base with the goal of facilitating industry improvements and ultimately reducing the cost and time required to transition center related technology into Navy and DoD system applications as defined in the ONR ManTech Investment Strategy.</w:t>
      </w:r>
    </w:p>
    <w:p w14:paraId="5E893821" w14:textId="77777777" w:rsidR="00450C18" w:rsidRPr="00450C18" w:rsidRDefault="00450C18" w:rsidP="00450C18">
      <w:pPr>
        <w:rPr>
          <w:rFonts w:asciiTheme="majorHAnsi" w:hAnsiTheme="majorHAnsi" w:cs="Arial"/>
          <w:i/>
        </w:rPr>
      </w:pPr>
    </w:p>
    <w:p w14:paraId="513B434C" w14:textId="77777777" w:rsidR="00450C18" w:rsidRPr="00450C18" w:rsidRDefault="00450C18" w:rsidP="00450C18">
      <w:pPr>
        <w:rPr>
          <w:rFonts w:asciiTheme="majorHAnsi" w:hAnsiTheme="majorHAnsi" w:cs="Arial"/>
          <w:i/>
        </w:rPr>
      </w:pPr>
      <w:r w:rsidRPr="00450C18">
        <w:rPr>
          <w:rFonts w:asciiTheme="majorHAnsi" w:hAnsiTheme="majorHAnsi" w:cs="Arial"/>
          <w:i/>
        </w:rPr>
        <w:t>In  addition, the contractor shall  perform  all supporting  functions  for  a  Navy ManTech Center of Excellence, such as serving as a corporate repository of expertise in its particular technological area; performing special projects and industry surveys related to the mission as required; planning and conducting outreach  activities  to  increase  awareness  of  the  Center and  disseminate manufacturing technology throughout the nation's center specific industrial base to achieve manufacturing technology transition beyond the developing organization; and any other functions as assigned by the ONR ManTech Division.</w:t>
      </w:r>
    </w:p>
    <w:p w14:paraId="6991975E" w14:textId="77777777" w:rsidR="00450C18" w:rsidRPr="00450C18" w:rsidRDefault="00450C18" w:rsidP="00450C18">
      <w:pPr>
        <w:rPr>
          <w:rFonts w:asciiTheme="majorHAnsi" w:hAnsiTheme="majorHAnsi" w:cs="Arial"/>
          <w:i/>
        </w:rPr>
      </w:pPr>
    </w:p>
    <w:p w14:paraId="7DBF7189" w14:textId="70D1C3E6" w:rsidR="00450C18" w:rsidRDefault="00450C18" w:rsidP="00450C18">
      <w:pPr>
        <w:rPr>
          <w:rFonts w:asciiTheme="majorHAnsi" w:hAnsiTheme="majorHAnsi" w:cs="Arial"/>
          <w:i/>
        </w:rPr>
      </w:pPr>
      <w:r w:rsidRPr="00450C18">
        <w:rPr>
          <w:rFonts w:asciiTheme="majorHAnsi" w:hAnsiTheme="majorHAnsi" w:cs="Arial"/>
          <w:b/>
          <w:bCs/>
          <w:i/>
        </w:rPr>
        <w:t>Contact:</w:t>
      </w:r>
      <w:r>
        <w:rPr>
          <w:rFonts w:asciiTheme="majorHAnsi" w:hAnsiTheme="majorHAnsi" w:cs="Arial"/>
          <w:i/>
        </w:rPr>
        <w:t xml:space="preserve"> </w:t>
      </w:r>
      <w:r w:rsidRPr="00450C18">
        <w:rPr>
          <w:rFonts w:asciiTheme="majorHAnsi" w:hAnsiTheme="majorHAnsi" w:cs="Arial"/>
          <w:i/>
        </w:rPr>
        <w:t>Mary Helen Dent</w:t>
      </w:r>
      <w:r>
        <w:rPr>
          <w:rFonts w:asciiTheme="majorHAnsi" w:hAnsiTheme="majorHAnsi" w:cs="Arial"/>
          <w:i/>
        </w:rPr>
        <w:t xml:space="preserve"> </w:t>
      </w:r>
      <w:r w:rsidRPr="00450C18">
        <w:rPr>
          <w:rFonts w:asciiTheme="majorHAnsi" w:hAnsiTheme="majorHAnsi" w:cs="Arial"/>
          <w:i/>
        </w:rPr>
        <w:t xml:space="preserve">  Phone Number7032547288</w:t>
      </w:r>
      <w:r w:rsidR="00351E4D">
        <w:rPr>
          <w:rFonts w:asciiTheme="majorHAnsi" w:hAnsiTheme="majorHAnsi" w:cs="Arial"/>
          <w:i/>
        </w:rPr>
        <w:t xml:space="preserve"> </w:t>
      </w:r>
      <w:r w:rsidR="00351E4D" w:rsidRPr="00351E4D">
        <w:rPr>
          <w:rFonts w:asciiTheme="majorHAnsi" w:hAnsiTheme="majorHAnsi" w:cs="Arial"/>
          <w:i/>
        </w:rPr>
        <w:t xml:space="preserve"> </w:t>
      </w:r>
      <w:hyperlink r:id="rId46" w:history="1">
        <w:r w:rsidR="00351E4D" w:rsidRPr="00F505E5">
          <w:rPr>
            <w:rStyle w:val="Hyperlink"/>
            <w:rFonts w:asciiTheme="majorHAnsi" w:hAnsiTheme="majorHAnsi" w:cs="Arial"/>
            <w:i/>
          </w:rPr>
          <w:t>mary.dent@navy.mil</w:t>
        </w:r>
      </w:hyperlink>
    </w:p>
    <w:p w14:paraId="728E9407" w14:textId="77777777" w:rsidR="00351E4D" w:rsidRDefault="00351E4D" w:rsidP="00450C18">
      <w:pPr>
        <w:rPr>
          <w:rFonts w:asciiTheme="majorHAnsi" w:hAnsiTheme="majorHAnsi" w:cs="Arial"/>
          <w:i/>
        </w:rPr>
      </w:pPr>
    </w:p>
    <w:p w14:paraId="5B95E19B" w14:textId="1FFCD7E5" w:rsidR="00450C18" w:rsidRDefault="00450C18" w:rsidP="00450C18">
      <w:pPr>
        <w:rPr>
          <w:rFonts w:asciiTheme="majorHAnsi" w:hAnsiTheme="majorHAnsi" w:cs="Arial"/>
          <w:i/>
        </w:rPr>
      </w:pPr>
    </w:p>
    <w:p w14:paraId="41F324D6" w14:textId="730643C1" w:rsidR="00450C18" w:rsidRPr="00450C18" w:rsidRDefault="00492BD0" w:rsidP="00450C18">
      <w:pPr>
        <w:rPr>
          <w:rFonts w:asciiTheme="majorHAnsi" w:hAnsiTheme="majorHAnsi" w:cs="Arial"/>
          <w:i/>
        </w:rPr>
      </w:pPr>
      <w:hyperlink r:id="rId47" w:history="1">
        <w:r w:rsidR="00450C18" w:rsidRPr="00450C18">
          <w:rPr>
            <w:rStyle w:val="Hyperlink"/>
            <w:rFonts w:asciiTheme="majorHAnsi" w:hAnsiTheme="majorHAnsi" w:cs="Arial"/>
            <w:i/>
          </w:rPr>
          <w:t>https://beta.sam.gov/opp/0d0bdc40e9ee486ca804507b76297d8d/view</w:t>
        </w:r>
      </w:hyperlink>
    </w:p>
    <w:p w14:paraId="089AE95D" w14:textId="77777777" w:rsidR="003A67E4" w:rsidRPr="000E1BC8" w:rsidRDefault="003A67E4" w:rsidP="003A67E4">
      <w:pPr>
        <w:rPr>
          <w:rFonts w:asciiTheme="majorHAnsi" w:hAnsiTheme="majorHAnsi" w:cs="Arial"/>
          <w:i/>
        </w:rPr>
      </w:pPr>
    </w:p>
    <w:p w14:paraId="44465DD7" w14:textId="0C23594F" w:rsidR="00CB0589" w:rsidRPr="00351E4D" w:rsidRDefault="00351E4D" w:rsidP="009D4F9F">
      <w:pPr>
        <w:rPr>
          <w:rFonts w:asciiTheme="majorHAnsi" w:hAnsiTheme="majorHAnsi" w:cs="Arial"/>
          <w:b/>
          <w:bCs/>
          <w:iCs/>
          <w:sz w:val="28"/>
          <w:szCs w:val="28"/>
          <w:u w:val="single"/>
        </w:rPr>
      </w:pPr>
      <w:r w:rsidRPr="00351E4D">
        <w:rPr>
          <w:rFonts w:asciiTheme="majorHAnsi" w:hAnsiTheme="majorHAnsi" w:cs="Arial"/>
          <w:b/>
          <w:bCs/>
          <w:iCs/>
          <w:sz w:val="28"/>
          <w:szCs w:val="28"/>
          <w:u w:val="single"/>
        </w:rPr>
        <w:t>Grants Over $5 Million</w:t>
      </w:r>
    </w:p>
    <w:p w14:paraId="4325D788" w14:textId="1DCA6037" w:rsidR="00351E4D" w:rsidRDefault="00351E4D" w:rsidP="009D4F9F">
      <w:pPr>
        <w:rPr>
          <w:rFonts w:asciiTheme="majorHAnsi" w:hAnsiTheme="majorHAnsi" w:cs="Arial"/>
          <w:i/>
        </w:rPr>
      </w:pPr>
    </w:p>
    <w:p w14:paraId="79F4CACB" w14:textId="77777777" w:rsidR="00351E4D" w:rsidRPr="008C741B" w:rsidRDefault="00351E4D" w:rsidP="00351E4D">
      <w:pPr>
        <w:rPr>
          <w:rFonts w:asciiTheme="majorHAnsi" w:hAnsiTheme="majorHAnsi"/>
          <w:b/>
          <w:sz w:val="28"/>
          <w:szCs w:val="28"/>
        </w:rPr>
      </w:pPr>
      <w:r w:rsidRPr="008C741B">
        <w:rPr>
          <w:rFonts w:asciiTheme="majorHAnsi" w:hAnsiTheme="majorHAnsi"/>
          <w:b/>
          <w:sz w:val="28"/>
          <w:szCs w:val="28"/>
        </w:rPr>
        <w:t>National Science Foundation</w:t>
      </w:r>
      <w:r>
        <w:rPr>
          <w:rFonts w:asciiTheme="majorHAnsi" w:hAnsiTheme="majorHAnsi"/>
          <w:b/>
          <w:sz w:val="28"/>
          <w:szCs w:val="28"/>
        </w:rPr>
        <w:t xml:space="preserve"> - </w:t>
      </w:r>
      <w:r w:rsidRPr="008C741B">
        <w:rPr>
          <w:rFonts w:asciiTheme="majorHAnsi" w:hAnsiTheme="majorHAnsi"/>
          <w:b/>
          <w:sz w:val="28"/>
          <w:szCs w:val="28"/>
        </w:rPr>
        <w:t>National Artificial Intelligence (AI) Research Institutes</w:t>
      </w:r>
    </w:p>
    <w:p w14:paraId="3F14CDF3" w14:textId="77777777" w:rsidR="00351E4D" w:rsidRDefault="00351E4D" w:rsidP="00351E4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December 4, 2020</w:t>
      </w:r>
    </w:p>
    <w:p w14:paraId="1C2DB507" w14:textId="77777777" w:rsidR="00351E4D" w:rsidRPr="000E1BC8" w:rsidRDefault="00351E4D" w:rsidP="00351E4D">
      <w:pPr>
        <w:rPr>
          <w:rFonts w:asciiTheme="majorHAnsi" w:hAnsiTheme="majorHAnsi"/>
          <w:b/>
          <w:sz w:val="28"/>
          <w:szCs w:val="28"/>
        </w:rPr>
      </w:pPr>
      <w:r>
        <w:rPr>
          <w:rFonts w:asciiTheme="majorHAnsi" w:hAnsiTheme="majorHAnsi"/>
          <w:b/>
          <w:sz w:val="28"/>
          <w:szCs w:val="28"/>
        </w:rPr>
        <w:t>Ex</w:t>
      </w:r>
      <w:r w:rsidRPr="000E1BC8">
        <w:rPr>
          <w:rFonts w:asciiTheme="majorHAnsi" w:hAnsiTheme="majorHAnsi"/>
          <w:b/>
          <w:sz w:val="28"/>
          <w:szCs w:val="28"/>
        </w:rPr>
        <w:t>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086878A" w14:textId="77777777" w:rsidR="00351E4D" w:rsidRPr="000E1BC8" w:rsidRDefault="00351E4D" w:rsidP="00351E4D">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$160,000,000</w:t>
      </w:r>
    </w:p>
    <w:p w14:paraId="640A833C" w14:textId="77777777" w:rsidR="00351E4D" w:rsidRPr="000E1BC8" w:rsidRDefault="00351E4D" w:rsidP="00351E4D">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$20,000,000</w:t>
      </w:r>
    </w:p>
    <w:p w14:paraId="0259874B" w14:textId="77777777" w:rsidR="00351E4D" w:rsidRPr="000E1BC8" w:rsidRDefault="00351E4D" w:rsidP="00351E4D">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FA7EA57" w14:textId="77777777" w:rsidR="00351E4D" w:rsidRPr="00A37355" w:rsidRDefault="00351E4D" w:rsidP="00351E4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1152F5">
        <w:rPr>
          <w:rFonts w:asciiTheme="majorHAnsi" w:hAnsiTheme="majorHAnsi"/>
          <w:b/>
          <w:sz w:val="28"/>
          <w:szCs w:val="28"/>
        </w:rPr>
        <w:t>20-604</w:t>
      </w:r>
    </w:p>
    <w:p w14:paraId="27D5D7E3" w14:textId="77777777" w:rsidR="00351E4D" w:rsidRPr="000E1BC8" w:rsidRDefault="00351E4D" w:rsidP="00351E4D">
      <w:pPr>
        <w:rPr>
          <w:rFonts w:asciiTheme="majorHAnsi" w:hAnsiTheme="majorHAnsi"/>
          <w:b/>
        </w:rPr>
      </w:pPr>
    </w:p>
    <w:p w14:paraId="51C7E67F" w14:textId="77777777" w:rsidR="00351E4D" w:rsidRPr="003802CF" w:rsidRDefault="00351E4D" w:rsidP="00351E4D">
      <w:pPr>
        <w:rPr>
          <w:rFonts w:asciiTheme="majorHAnsi" w:hAnsiTheme="majorHAnsi" w:cs="Arial"/>
          <w:bCs/>
          <w:i/>
        </w:rPr>
      </w:pPr>
      <w:r w:rsidRPr="00AC78DB">
        <w:rPr>
          <w:rFonts w:asciiTheme="majorHAnsi" w:hAnsiTheme="majorHAnsi" w:cs="Arial"/>
          <w:bCs/>
          <w:i/>
        </w:rPr>
        <w:t xml:space="preserve">Purpose: </w:t>
      </w:r>
      <w:r w:rsidRPr="003802CF">
        <w:rPr>
          <w:rFonts w:asciiTheme="majorHAnsi" w:hAnsiTheme="majorHAnsi" w:cs="Arial"/>
          <w:bCs/>
          <w:i/>
        </w:rPr>
        <w:t>Artificial Intelligence (AI) has advanced tremendously and today promises</w:t>
      </w:r>
      <w:r>
        <w:rPr>
          <w:rFonts w:asciiTheme="majorHAnsi" w:hAnsiTheme="majorHAnsi" w:cs="Arial"/>
          <w:bCs/>
          <w:i/>
        </w:rPr>
        <w:t xml:space="preserve"> </w:t>
      </w:r>
      <w:r w:rsidRPr="003802CF">
        <w:rPr>
          <w:rFonts w:asciiTheme="majorHAnsi" w:hAnsiTheme="majorHAnsi" w:cs="Arial"/>
          <w:bCs/>
          <w:i/>
        </w:rPr>
        <w:t>personalized</w:t>
      </w:r>
      <w:r>
        <w:rPr>
          <w:rFonts w:asciiTheme="majorHAnsi" w:hAnsiTheme="majorHAnsi" w:cs="Arial"/>
          <w:bCs/>
          <w:i/>
        </w:rPr>
        <w:t xml:space="preserve"> </w:t>
      </w:r>
      <w:r w:rsidRPr="003802CF">
        <w:rPr>
          <w:rFonts w:asciiTheme="majorHAnsi" w:hAnsiTheme="majorHAnsi" w:cs="Arial"/>
          <w:bCs/>
          <w:i/>
        </w:rPr>
        <w:t>healthcare; enhanced national security; improved transportation; and more effective education, to name just a few benefits. Increased computing power, the availability of large datasets and streaming data, and algorithmic advances in machine learning (ML) have made it possible for AI research and development to create new sectors of the economy and revitalize industries. Continued advancement, enabled by</w:t>
      </w:r>
      <w:r>
        <w:rPr>
          <w:rFonts w:asciiTheme="majorHAnsi" w:hAnsiTheme="majorHAnsi" w:cs="Arial"/>
          <w:bCs/>
          <w:i/>
        </w:rPr>
        <w:t xml:space="preserve"> </w:t>
      </w:r>
      <w:r w:rsidRPr="003802CF">
        <w:rPr>
          <w:rFonts w:asciiTheme="majorHAnsi" w:hAnsiTheme="majorHAnsi" w:cs="Arial"/>
          <w:bCs/>
          <w:i/>
        </w:rPr>
        <w:t>sustained</w:t>
      </w:r>
      <w:r>
        <w:rPr>
          <w:rFonts w:asciiTheme="majorHAnsi" w:hAnsiTheme="majorHAnsi" w:cs="Arial"/>
          <w:bCs/>
          <w:i/>
        </w:rPr>
        <w:t xml:space="preserve"> </w:t>
      </w:r>
      <w:r w:rsidRPr="003802CF">
        <w:rPr>
          <w:rFonts w:asciiTheme="majorHAnsi" w:hAnsiTheme="majorHAnsi" w:cs="Arial"/>
          <w:bCs/>
          <w:i/>
        </w:rPr>
        <w:t>federal investment and channeled toward issues of national importance, holds the potential</w:t>
      </w:r>
      <w:r>
        <w:rPr>
          <w:rFonts w:asciiTheme="majorHAnsi" w:hAnsiTheme="majorHAnsi" w:cs="Arial"/>
          <w:bCs/>
          <w:i/>
        </w:rPr>
        <w:t xml:space="preserve"> </w:t>
      </w:r>
      <w:r w:rsidRPr="003802CF">
        <w:rPr>
          <w:rFonts w:asciiTheme="majorHAnsi" w:hAnsiTheme="majorHAnsi" w:cs="Arial"/>
          <w:bCs/>
          <w:i/>
        </w:rPr>
        <w:t>for further economic impact and quality-of-life improvements.</w:t>
      </w:r>
    </w:p>
    <w:p w14:paraId="7CE27777" w14:textId="77777777" w:rsidR="00351E4D" w:rsidRPr="003802CF" w:rsidRDefault="00351E4D" w:rsidP="00351E4D">
      <w:pPr>
        <w:rPr>
          <w:rFonts w:asciiTheme="majorHAnsi" w:hAnsiTheme="majorHAnsi" w:cs="Arial"/>
          <w:bCs/>
          <w:i/>
        </w:rPr>
      </w:pPr>
    </w:p>
    <w:p w14:paraId="170E0E90"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The 2019 update to</w:t>
      </w:r>
      <w:r>
        <w:rPr>
          <w:rFonts w:asciiTheme="majorHAnsi" w:hAnsiTheme="majorHAnsi" w:cs="Arial"/>
          <w:bCs/>
          <w:i/>
        </w:rPr>
        <w:t xml:space="preserve"> </w:t>
      </w:r>
      <w:r w:rsidRPr="003802CF">
        <w:rPr>
          <w:rFonts w:asciiTheme="majorHAnsi" w:hAnsiTheme="majorHAnsi" w:cs="Arial"/>
          <w:bCs/>
          <w:i/>
        </w:rPr>
        <w:t>the National Artificial Intelligence Research and Development Strategic Plan, informed by visioning activities in the scientific community as well as interaction with the public,</w:t>
      </w:r>
      <w:r>
        <w:rPr>
          <w:rFonts w:asciiTheme="majorHAnsi" w:hAnsiTheme="majorHAnsi" w:cs="Arial"/>
          <w:bCs/>
          <w:i/>
        </w:rPr>
        <w:t xml:space="preserve"> </w:t>
      </w:r>
      <w:r w:rsidRPr="003802CF">
        <w:rPr>
          <w:rFonts w:asciiTheme="majorHAnsi" w:hAnsiTheme="majorHAnsi" w:cs="Arial"/>
          <w:bCs/>
          <w:i/>
        </w:rPr>
        <w:t xml:space="preserve">identifies as its first strategic objective the need to make long-term investments in AI research in areas </w:t>
      </w:r>
      <w:r w:rsidRPr="003802CF">
        <w:rPr>
          <w:rFonts w:asciiTheme="majorHAnsi" w:hAnsiTheme="majorHAnsi" w:cs="Arial"/>
          <w:bCs/>
          <w:i/>
        </w:rPr>
        <w:lastRenderedPageBreak/>
        <w:t>with the potential for long-term payoffs in AI.</w:t>
      </w:r>
      <w:r>
        <w:rPr>
          <w:rFonts w:asciiTheme="majorHAnsi" w:hAnsiTheme="majorHAnsi" w:cs="Arial"/>
          <w:bCs/>
          <w:i/>
        </w:rPr>
        <w:t xml:space="preserve"> </w:t>
      </w:r>
      <w:r w:rsidRPr="003802CF">
        <w:rPr>
          <w:rFonts w:asciiTheme="majorHAnsi" w:hAnsiTheme="majorHAnsi" w:cs="Arial"/>
          <w:bCs/>
          <w:i/>
        </w:rPr>
        <w:t>The President’s Council of Advisors for Science and Technology has published Recommendations for Strengthening American Leadership in Industries of the Future, including AI, and calls for new and sustained research in AI to drive science and technology progress.</w:t>
      </w:r>
      <w:r>
        <w:rPr>
          <w:rFonts w:asciiTheme="majorHAnsi" w:hAnsiTheme="majorHAnsi" w:cs="Arial"/>
          <w:bCs/>
          <w:i/>
        </w:rPr>
        <w:t xml:space="preserve"> </w:t>
      </w:r>
      <w:r w:rsidRPr="003802CF">
        <w:rPr>
          <w:rFonts w:asciiTheme="majorHAnsi" w:hAnsiTheme="majorHAnsi" w:cs="Arial"/>
          <w:bCs/>
          <w:i/>
        </w:rPr>
        <w:t>The National AI Research Institutes program enables longer-term research and U.S. leadership in AI through the creation of AI Research Institutes.</w:t>
      </w:r>
    </w:p>
    <w:p w14:paraId="11516762" w14:textId="77777777" w:rsidR="00351E4D" w:rsidRPr="003802CF" w:rsidRDefault="00351E4D" w:rsidP="00351E4D">
      <w:pPr>
        <w:rPr>
          <w:rFonts w:asciiTheme="majorHAnsi" w:hAnsiTheme="majorHAnsi" w:cs="Arial"/>
          <w:bCs/>
          <w:i/>
        </w:rPr>
      </w:pPr>
    </w:p>
    <w:p w14:paraId="7AF7CF7F"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This program is a joint government effort between the National Science Foundation (NSF), U.S. Department of Agriculture (USDA) National Institute of Food and Agriculture (NIFA), U.S. Department of Homeland Security (DHS) Science &amp; Technology Directorate (S&amp;T), and the U.S. Department of Transportation (DOT) Federal Highway Administration (FHWA). New to the program this year are contributions from partners in U.S. industry who share in the government’s goal to advance national competitiveness through National AI Research Institutes. This year’s industry partners are Accenture, Amazon, Google, and Intel Corporation. This program solicitation invites proposals for full institutes that have a principal focus in one or more of the following themes, detailed in the Program Description:</w:t>
      </w:r>
    </w:p>
    <w:p w14:paraId="0FE0447C" w14:textId="77777777" w:rsidR="00351E4D" w:rsidRPr="003802CF" w:rsidRDefault="00351E4D" w:rsidP="00351E4D">
      <w:pPr>
        <w:rPr>
          <w:rFonts w:asciiTheme="majorHAnsi" w:hAnsiTheme="majorHAnsi" w:cs="Arial"/>
          <w:bCs/>
          <w:i/>
        </w:rPr>
      </w:pPr>
    </w:p>
    <w:p w14:paraId="29AFFA93" w14:textId="77777777" w:rsidR="00351E4D" w:rsidRPr="003802CF" w:rsidRDefault="00351E4D" w:rsidP="00351E4D">
      <w:pPr>
        <w:rPr>
          <w:rFonts w:asciiTheme="majorHAnsi" w:hAnsiTheme="majorHAnsi" w:cs="Arial"/>
          <w:bCs/>
          <w:i/>
        </w:rPr>
      </w:pPr>
      <w:r>
        <w:rPr>
          <w:rFonts w:asciiTheme="majorHAnsi" w:hAnsiTheme="majorHAnsi" w:cs="Arial"/>
          <w:bCs/>
          <w:i/>
        </w:rPr>
        <w:t>T</w:t>
      </w:r>
      <w:r w:rsidRPr="003802CF">
        <w:rPr>
          <w:rFonts w:asciiTheme="majorHAnsi" w:hAnsiTheme="majorHAnsi" w:cs="Arial"/>
          <w:bCs/>
          <w:i/>
        </w:rPr>
        <w:t>heme 1: Human-AI Interaction and Collaboration</w:t>
      </w:r>
    </w:p>
    <w:p w14:paraId="5F2CB5B6"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Theme 2: AI Institute for Advances in Optimization</w:t>
      </w:r>
    </w:p>
    <w:p w14:paraId="5143FEED"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Theme 3: AI and Advanced Cyberinfrastructure</w:t>
      </w:r>
    </w:p>
    <w:p w14:paraId="3897B4F2"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Theme 4: Advances in AI and Computer and Network Systems</w:t>
      </w:r>
    </w:p>
    <w:p w14:paraId="2F058281"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Theme 5: AI Institute in Dynamic Systems</w:t>
      </w:r>
    </w:p>
    <w:p w14:paraId="016C597F"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Theme 6: AI-Augmented Learning</w:t>
      </w:r>
    </w:p>
    <w:p w14:paraId="34B20D51" w14:textId="77777777" w:rsidR="00351E4D" w:rsidRPr="003802CF" w:rsidRDefault="00351E4D" w:rsidP="00351E4D">
      <w:pPr>
        <w:rPr>
          <w:rFonts w:asciiTheme="majorHAnsi" w:hAnsiTheme="majorHAnsi" w:cs="Arial"/>
          <w:bCs/>
          <w:i/>
        </w:rPr>
      </w:pPr>
      <w:r w:rsidRPr="003802CF">
        <w:rPr>
          <w:rFonts w:asciiTheme="majorHAnsi" w:hAnsiTheme="majorHAnsi" w:cs="Arial"/>
          <w:bCs/>
          <w:i/>
        </w:rPr>
        <w:t>Theme 7: AI to Advance Biology</w:t>
      </w:r>
    </w:p>
    <w:p w14:paraId="2DB5AE66" w14:textId="77777777" w:rsidR="00351E4D" w:rsidRDefault="00351E4D" w:rsidP="00351E4D">
      <w:pPr>
        <w:rPr>
          <w:rFonts w:asciiTheme="majorHAnsi" w:hAnsiTheme="majorHAnsi" w:cs="Arial"/>
          <w:bCs/>
          <w:i/>
        </w:rPr>
      </w:pPr>
      <w:r w:rsidRPr="003802CF">
        <w:rPr>
          <w:rFonts w:asciiTheme="majorHAnsi" w:hAnsiTheme="majorHAnsi" w:cs="Arial"/>
          <w:bCs/>
          <w:i/>
        </w:rPr>
        <w:t>Theme 8: AI-Driven Innovation in Agriculture and the Food System</w:t>
      </w:r>
    </w:p>
    <w:p w14:paraId="2DF05975" w14:textId="77777777" w:rsidR="00351E4D" w:rsidRDefault="00351E4D" w:rsidP="00351E4D">
      <w:pPr>
        <w:rPr>
          <w:rFonts w:asciiTheme="majorHAnsi" w:hAnsiTheme="majorHAnsi" w:cs="Arial"/>
          <w:bCs/>
          <w:i/>
        </w:rPr>
      </w:pPr>
    </w:p>
    <w:p w14:paraId="78A4A9E4" w14:textId="77777777" w:rsidR="00351E4D" w:rsidRPr="003802CF" w:rsidRDefault="00492BD0" w:rsidP="00351E4D">
      <w:pPr>
        <w:rPr>
          <w:rFonts w:asciiTheme="majorHAnsi" w:hAnsiTheme="majorHAnsi" w:cs="Arial"/>
          <w:bCs/>
          <w:i/>
        </w:rPr>
      </w:pPr>
      <w:hyperlink r:id="rId48" w:history="1">
        <w:r w:rsidR="00351E4D" w:rsidRPr="003802CF">
          <w:rPr>
            <w:rStyle w:val="Hyperlink"/>
            <w:rFonts w:asciiTheme="majorHAnsi" w:hAnsiTheme="majorHAnsi" w:cs="Arial"/>
            <w:bCs/>
            <w:i/>
          </w:rPr>
          <w:t>https://www.nsf.gov/funding/pgm_summ.jsp?pims_id=505686</w:t>
        </w:r>
      </w:hyperlink>
    </w:p>
    <w:p w14:paraId="601683DA" w14:textId="77777777" w:rsidR="00351E4D" w:rsidRPr="00E702B4" w:rsidRDefault="00351E4D" w:rsidP="00351E4D">
      <w:pPr>
        <w:rPr>
          <w:rFonts w:asciiTheme="majorHAnsi" w:hAnsiTheme="majorHAnsi" w:cs="Arial"/>
          <w:bCs/>
          <w:i/>
        </w:rPr>
      </w:pPr>
    </w:p>
    <w:p w14:paraId="77D9CF5B" w14:textId="77777777" w:rsidR="00351E4D" w:rsidRDefault="00351E4D" w:rsidP="009D4F9F">
      <w:pPr>
        <w:rPr>
          <w:rFonts w:asciiTheme="majorHAnsi" w:hAnsiTheme="majorHAnsi" w:cs="Arial"/>
          <w:i/>
        </w:rPr>
      </w:pPr>
    </w:p>
    <w:sectPr w:rsidR="00351E4D" w:rsidSect="000E1BC8">
      <w:headerReference w:type="even" r:id="rId49"/>
      <w:headerReference w:type="default" r:id="rId50"/>
      <w:headerReference w:type="first" r:id="rId5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F50E1" w14:textId="77777777" w:rsidR="00492BD0" w:rsidRDefault="00492BD0" w:rsidP="004E16D0">
      <w:r>
        <w:separator/>
      </w:r>
    </w:p>
  </w:endnote>
  <w:endnote w:type="continuationSeparator" w:id="0">
    <w:p w14:paraId="281B741B" w14:textId="77777777" w:rsidR="00492BD0" w:rsidRDefault="00492BD0"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6FC20" w14:textId="77777777" w:rsidR="00492BD0" w:rsidRDefault="00492BD0" w:rsidP="004E16D0">
      <w:r>
        <w:separator/>
      </w:r>
    </w:p>
  </w:footnote>
  <w:footnote w:type="continuationSeparator" w:id="0">
    <w:p w14:paraId="0A2E178B" w14:textId="77777777" w:rsidR="00492BD0" w:rsidRDefault="00492BD0"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A0D94" w14:textId="77777777" w:rsidR="00271C81" w:rsidRDefault="00492BD0">
    <w:pPr>
      <w:pStyle w:val="Header"/>
    </w:pPr>
    <w:r>
      <w:rPr>
        <w:noProof/>
      </w:rPr>
      <w:pict w14:anchorId="05575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BC6B2" w14:textId="77777777" w:rsidR="00271C81" w:rsidRDefault="00492BD0">
    <w:pPr>
      <w:pStyle w:val="Header"/>
    </w:pPr>
    <w:r>
      <w:rPr>
        <w:noProof/>
      </w:rPr>
      <w:pict w14:anchorId="2BC34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7DA93" w14:textId="77777777" w:rsidR="00271C81" w:rsidRDefault="00492BD0">
    <w:pPr>
      <w:pStyle w:val="Header"/>
    </w:pPr>
    <w:r>
      <w:rPr>
        <w:noProof/>
      </w:rPr>
      <w:pict w14:anchorId="695B2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FAB"/>
    <w:multiLevelType w:val="hybridMultilevel"/>
    <w:tmpl w:val="4D7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2374E6"/>
    <w:multiLevelType w:val="hybridMultilevel"/>
    <w:tmpl w:val="D8F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1057AB"/>
    <w:multiLevelType w:val="multilevel"/>
    <w:tmpl w:val="F10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D251A"/>
    <w:multiLevelType w:val="hybridMultilevel"/>
    <w:tmpl w:val="4672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C34F9"/>
    <w:multiLevelType w:val="hybridMultilevel"/>
    <w:tmpl w:val="AF388818"/>
    <w:lvl w:ilvl="0" w:tplc="5DA62248">
      <w:start w:val="21"/>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90A0ECE"/>
    <w:multiLevelType w:val="hybridMultilevel"/>
    <w:tmpl w:val="2B2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62DA"/>
    <w:multiLevelType w:val="hybridMultilevel"/>
    <w:tmpl w:val="C8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1AC6"/>
    <w:multiLevelType w:val="hybridMultilevel"/>
    <w:tmpl w:val="6DC47EB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cs="Wingdings" w:hint="default"/>
      </w:rPr>
    </w:lvl>
    <w:lvl w:ilvl="3" w:tplc="04090001" w:tentative="1">
      <w:start w:val="1"/>
      <w:numFmt w:val="bullet"/>
      <w:lvlText w:val=""/>
      <w:lvlJc w:val="left"/>
      <w:pPr>
        <w:ind w:left="2954" w:hanging="360"/>
      </w:pPr>
      <w:rPr>
        <w:rFonts w:ascii="Symbol" w:hAnsi="Symbol" w:cs="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cs="Wingdings" w:hint="default"/>
      </w:rPr>
    </w:lvl>
    <w:lvl w:ilvl="6" w:tplc="04090001" w:tentative="1">
      <w:start w:val="1"/>
      <w:numFmt w:val="bullet"/>
      <w:lvlText w:val=""/>
      <w:lvlJc w:val="left"/>
      <w:pPr>
        <w:ind w:left="5114" w:hanging="360"/>
      </w:pPr>
      <w:rPr>
        <w:rFonts w:ascii="Symbol" w:hAnsi="Symbol" w:cs="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cs="Wingdings" w:hint="default"/>
      </w:rPr>
    </w:lvl>
  </w:abstractNum>
  <w:abstractNum w:abstractNumId="8" w15:restartNumberingAfterBreak="0">
    <w:nsid w:val="357807AF"/>
    <w:multiLevelType w:val="hybridMultilevel"/>
    <w:tmpl w:val="DB32CBF0"/>
    <w:lvl w:ilvl="0" w:tplc="9CDACA42">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97D7E"/>
    <w:multiLevelType w:val="hybridMultilevel"/>
    <w:tmpl w:val="27CADFF2"/>
    <w:lvl w:ilvl="0" w:tplc="46C095BE">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7107"/>
    <w:multiLevelType w:val="hybridMultilevel"/>
    <w:tmpl w:val="A8040D88"/>
    <w:lvl w:ilvl="0" w:tplc="8D0C82C8">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92B20"/>
    <w:multiLevelType w:val="hybridMultilevel"/>
    <w:tmpl w:val="5B9E3102"/>
    <w:lvl w:ilvl="0" w:tplc="25AA3EBE">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C669B"/>
    <w:multiLevelType w:val="hybridMultilevel"/>
    <w:tmpl w:val="913047F4"/>
    <w:lvl w:ilvl="0" w:tplc="95487D0C">
      <w:start w:val="25"/>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90D8F"/>
    <w:multiLevelType w:val="hybridMultilevel"/>
    <w:tmpl w:val="1BD8AF52"/>
    <w:lvl w:ilvl="0" w:tplc="A9CC729A">
      <w:start w:val="3"/>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4" w15:restartNumberingAfterBreak="0">
    <w:nsid w:val="4F5F25A0"/>
    <w:multiLevelType w:val="hybridMultilevel"/>
    <w:tmpl w:val="D8E8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2E0A"/>
    <w:multiLevelType w:val="hybridMultilevel"/>
    <w:tmpl w:val="C4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7E82D3B"/>
    <w:multiLevelType w:val="hybridMultilevel"/>
    <w:tmpl w:val="FC8E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C6B50F8"/>
    <w:multiLevelType w:val="multilevel"/>
    <w:tmpl w:val="09A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66780"/>
    <w:multiLevelType w:val="hybridMultilevel"/>
    <w:tmpl w:val="75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E697F"/>
    <w:multiLevelType w:val="hybridMultilevel"/>
    <w:tmpl w:val="31D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E5BFF"/>
    <w:multiLevelType w:val="hybridMultilevel"/>
    <w:tmpl w:val="4C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80A7B"/>
    <w:multiLevelType w:val="hybridMultilevel"/>
    <w:tmpl w:val="123A9D76"/>
    <w:lvl w:ilvl="0" w:tplc="BAECA13C">
      <w:start w:val="21"/>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062F6"/>
    <w:multiLevelType w:val="hybridMultilevel"/>
    <w:tmpl w:val="DC94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A796B"/>
    <w:multiLevelType w:val="hybridMultilevel"/>
    <w:tmpl w:val="C04E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C5B11"/>
    <w:multiLevelType w:val="multilevel"/>
    <w:tmpl w:val="B5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864A6"/>
    <w:multiLevelType w:val="hybridMultilevel"/>
    <w:tmpl w:val="016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A11422C"/>
    <w:multiLevelType w:val="hybridMultilevel"/>
    <w:tmpl w:val="B1B62FA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7" w15:restartNumberingAfterBreak="0">
    <w:nsid w:val="7DBB303B"/>
    <w:multiLevelType w:val="hybridMultilevel"/>
    <w:tmpl w:val="7FBE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0300C5"/>
    <w:multiLevelType w:val="hybridMultilevel"/>
    <w:tmpl w:val="73E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4"/>
  </w:num>
  <w:num w:numId="2">
    <w:abstractNumId w:val="10"/>
  </w:num>
  <w:num w:numId="3">
    <w:abstractNumId w:val="9"/>
  </w:num>
  <w:num w:numId="4">
    <w:abstractNumId w:val="12"/>
  </w:num>
  <w:num w:numId="5">
    <w:abstractNumId w:val="21"/>
  </w:num>
  <w:num w:numId="6">
    <w:abstractNumId w:val="17"/>
  </w:num>
  <w:num w:numId="7">
    <w:abstractNumId w:val="2"/>
  </w:num>
  <w:num w:numId="8">
    <w:abstractNumId w:val="11"/>
  </w:num>
  <w:num w:numId="9">
    <w:abstractNumId w:val="8"/>
  </w:num>
  <w:num w:numId="10">
    <w:abstractNumId w:val="5"/>
  </w:num>
  <w:num w:numId="11">
    <w:abstractNumId w:val="19"/>
  </w:num>
  <w:num w:numId="12">
    <w:abstractNumId w:val="26"/>
  </w:num>
  <w:num w:numId="13">
    <w:abstractNumId w:val="20"/>
  </w:num>
  <w:num w:numId="14">
    <w:abstractNumId w:val="23"/>
  </w:num>
  <w:num w:numId="15">
    <w:abstractNumId w:val="18"/>
  </w:num>
  <w:num w:numId="16">
    <w:abstractNumId w:val="6"/>
  </w:num>
  <w:num w:numId="17">
    <w:abstractNumId w:val="16"/>
  </w:num>
  <w:num w:numId="18">
    <w:abstractNumId w:val="25"/>
  </w:num>
  <w:num w:numId="19">
    <w:abstractNumId w:val="13"/>
  </w:num>
  <w:num w:numId="20">
    <w:abstractNumId w:val="7"/>
  </w:num>
  <w:num w:numId="21">
    <w:abstractNumId w:val="15"/>
  </w:num>
  <w:num w:numId="22">
    <w:abstractNumId w:val="28"/>
  </w:num>
  <w:num w:numId="23">
    <w:abstractNumId w:val="0"/>
  </w:num>
  <w:num w:numId="24">
    <w:abstractNumId w:val="1"/>
  </w:num>
  <w:num w:numId="25">
    <w:abstractNumId w:val="4"/>
  </w:num>
  <w:num w:numId="26">
    <w:abstractNumId w:val="14"/>
  </w:num>
  <w:num w:numId="27">
    <w:abstractNumId w:val="22"/>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8B"/>
    <w:rsid w:val="0000111B"/>
    <w:rsid w:val="000012FC"/>
    <w:rsid w:val="000016F7"/>
    <w:rsid w:val="00001BE0"/>
    <w:rsid w:val="00001E2B"/>
    <w:rsid w:val="0000227A"/>
    <w:rsid w:val="00002293"/>
    <w:rsid w:val="000024EF"/>
    <w:rsid w:val="00002AF7"/>
    <w:rsid w:val="00002DF0"/>
    <w:rsid w:val="0000314E"/>
    <w:rsid w:val="0000396A"/>
    <w:rsid w:val="0000433F"/>
    <w:rsid w:val="0000463A"/>
    <w:rsid w:val="000050A5"/>
    <w:rsid w:val="000052A2"/>
    <w:rsid w:val="00006FE4"/>
    <w:rsid w:val="00007186"/>
    <w:rsid w:val="00007A4E"/>
    <w:rsid w:val="00010B04"/>
    <w:rsid w:val="0001126B"/>
    <w:rsid w:val="000121A0"/>
    <w:rsid w:val="00012DA3"/>
    <w:rsid w:val="00013A94"/>
    <w:rsid w:val="00013B7B"/>
    <w:rsid w:val="00014A4F"/>
    <w:rsid w:val="00014A7B"/>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27DE6"/>
    <w:rsid w:val="0003015D"/>
    <w:rsid w:val="00031C53"/>
    <w:rsid w:val="00031F6B"/>
    <w:rsid w:val="000320E3"/>
    <w:rsid w:val="0003217B"/>
    <w:rsid w:val="00032592"/>
    <w:rsid w:val="00033C18"/>
    <w:rsid w:val="000341D9"/>
    <w:rsid w:val="00034C71"/>
    <w:rsid w:val="00034E64"/>
    <w:rsid w:val="000350A7"/>
    <w:rsid w:val="0003556A"/>
    <w:rsid w:val="00035806"/>
    <w:rsid w:val="0003731D"/>
    <w:rsid w:val="00037385"/>
    <w:rsid w:val="0003780E"/>
    <w:rsid w:val="000379DB"/>
    <w:rsid w:val="00037EF7"/>
    <w:rsid w:val="0004024B"/>
    <w:rsid w:val="00040EE7"/>
    <w:rsid w:val="00042370"/>
    <w:rsid w:val="000426B2"/>
    <w:rsid w:val="0004478E"/>
    <w:rsid w:val="000451DF"/>
    <w:rsid w:val="00046120"/>
    <w:rsid w:val="00046454"/>
    <w:rsid w:val="0004703B"/>
    <w:rsid w:val="00047D6D"/>
    <w:rsid w:val="00050895"/>
    <w:rsid w:val="00050A1E"/>
    <w:rsid w:val="000519C1"/>
    <w:rsid w:val="000519D3"/>
    <w:rsid w:val="00051C02"/>
    <w:rsid w:val="00051DA9"/>
    <w:rsid w:val="000520C7"/>
    <w:rsid w:val="000524F0"/>
    <w:rsid w:val="00052E91"/>
    <w:rsid w:val="00052FC0"/>
    <w:rsid w:val="00054655"/>
    <w:rsid w:val="000547B7"/>
    <w:rsid w:val="00054E21"/>
    <w:rsid w:val="000559CA"/>
    <w:rsid w:val="00055F60"/>
    <w:rsid w:val="00056A0B"/>
    <w:rsid w:val="00057364"/>
    <w:rsid w:val="00057D7D"/>
    <w:rsid w:val="00060B63"/>
    <w:rsid w:val="000624F3"/>
    <w:rsid w:val="00062C38"/>
    <w:rsid w:val="0006411F"/>
    <w:rsid w:val="00064586"/>
    <w:rsid w:val="000650BD"/>
    <w:rsid w:val="000652D7"/>
    <w:rsid w:val="0006532B"/>
    <w:rsid w:val="00065774"/>
    <w:rsid w:val="00066D4B"/>
    <w:rsid w:val="00066E4C"/>
    <w:rsid w:val="00067463"/>
    <w:rsid w:val="00067A6C"/>
    <w:rsid w:val="00067FEA"/>
    <w:rsid w:val="00070627"/>
    <w:rsid w:val="000713A5"/>
    <w:rsid w:val="00071839"/>
    <w:rsid w:val="0007195E"/>
    <w:rsid w:val="000720C1"/>
    <w:rsid w:val="0007225A"/>
    <w:rsid w:val="000728B5"/>
    <w:rsid w:val="00073168"/>
    <w:rsid w:val="0007402C"/>
    <w:rsid w:val="00074109"/>
    <w:rsid w:val="00075673"/>
    <w:rsid w:val="00076F63"/>
    <w:rsid w:val="00077FB0"/>
    <w:rsid w:val="00080118"/>
    <w:rsid w:val="00080A85"/>
    <w:rsid w:val="0008148F"/>
    <w:rsid w:val="000831D0"/>
    <w:rsid w:val="0008325F"/>
    <w:rsid w:val="000832F8"/>
    <w:rsid w:val="000834DA"/>
    <w:rsid w:val="00084097"/>
    <w:rsid w:val="0008455B"/>
    <w:rsid w:val="000848EB"/>
    <w:rsid w:val="00084E5D"/>
    <w:rsid w:val="000852A2"/>
    <w:rsid w:val="000856F6"/>
    <w:rsid w:val="00086352"/>
    <w:rsid w:val="000869DB"/>
    <w:rsid w:val="000875E1"/>
    <w:rsid w:val="00087783"/>
    <w:rsid w:val="00087DBF"/>
    <w:rsid w:val="00090088"/>
    <w:rsid w:val="000908F0"/>
    <w:rsid w:val="00090929"/>
    <w:rsid w:val="000909FE"/>
    <w:rsid w:val="000916E3"/>
    <w:rsid w:val="00091C0A"/>
    <w:rsid w:val="00093D72"/>
    <w:rsid w:val="00095135"/>
    <w:rsid w:val="00095432"/>
    <w:rsid w:val="0009562D"/>
    <w:rsid w:val="00096958"/>
    <w:rsid w:val="0009747B"/>
    <w:rsid w:val="00097A08"/>
    <w:rsid w:val="00097E75"/>
    <w:rsid w:val="000A1415"/>
    <w:rsid w:val="000A2E12"/>
    <w:rsid w:val="000A2E5C"/>
    <w:rsid w:val="000A37C5"/>
    <w:rsid w:val="000A51F7"/>
    <w:rsid w:val="000A74D6"/>
    <w:rsid w:val="000A7F4B"/>
    <w:rsid w:val="000B0096"/>
    <w:rsid w:val="000B03DD"/>
    <w:rsid w:val="000B0E93"/>
    <w:rsid w:val="000B36FC"/>
    <w:rsid w:val="000B37B2"/>
    <w:rsid w:val="000B3AA4"/>
    <w:rsid w:val="000B3C44"/>
    <w:rsid w:val="000B3DB7"/>
    <w:rsid w:val="000B54EA"/>
    <w:rsid w:val="000B5EA6"/>
    <w:rsid w:val="000B68C8"/>
    <w:rsid w:val="000C0432"/>
    <w:rsid w:val="000C0AAF"/>
    <w:rsid w:val="000C169E"/>
    <w:rsid w:val="000C2209"/>
    <w:rsid w:val="000C2264"/>
    <w:rsid w:val="000C278E"/>
    <w:rsid w:val="000C33F3"/>
    <w:rsid w:val="000C3E94"/>
    <w:rsid w:val="000C4CE6"/>
    <w:rsid w:val="000C50B2"/>
    <w:rsid w:val="000C55B8"/>
    <w:rsid w:val="000C6117"/>
    <w:rsid w:val="000C70A9"/>
    <w:rsid w:val="000C76AC"/>
    <w:rsid w:val="000C7859"/>
    <w:rsid w:val="000C79AE"/>
    <w:rsid w:val="000C7D59"/>
    <w:rsid w:val="000D1FDA"/>
    <w:rsid w:val="000D2024"/>
    <w:rsid w:val="000D28A2"/>
    <w:rsid w:val="000D2942"/>
    <w:rsid w:val="000D304A"/>
    <w:rsid w:val="000D37B5"/>
    <w:rsid w:val="000D4368"/>
    <w:rsid w:val="000D45EC"/>
    <w:rsid w:val="000D5794"/>
    <w:rsid w:val="000D6309"/>
    <w:rsid w:val="000D6CE1"/>
    <w:rsid w:val="000D713D"/>
    <w:rsid w:val="000D7F85"/>
    <w:rsid w:val="000E0F28"/>
    <w:rsid w:val="000E1BC8"/>
    <w:rsid w:val="000E31EE"/>
    <w:rsid w:val="000E35F9"/>
    <w:rsid w:val="000E3A68"/>
    <w:rsid w:val="000E400E"/>
    <w:rsid w:val="000E4041"/>
    <w:rsid w:val="000E4128"/>
    <w:rsid w:val="000E5334"/>
    <w:rsid w:val="000E57E4"/>
    <w:rsid w:val="000E58F6"/>
    <w:rsid w:val="000E66AE"/>
    <w:rsid w:val="000E7F26"/>
    <w:rsid w:val="000F00F9"/>
    <w:rsid w:val="000F145D"/>
    <w:rsid w:val="000F21D0"/>
    <w:rsid w:val="000F21D9"/>
    <w:rsid w:val="000F2422"/>
    <w:rsid w:val="000F266D"/>
    <w:rsid w:val="000F2CEC"/>
    <w:rsid w:val="000F385B"/>
    <w:rsid w:val="000F399E"/>
    <w:rsid w:val="000F4D0A"/>
    <w:rsid w:val="000F5302"/>
    <w:rsid w:val="000F7375"/>
    <w:rsid w:val="001012B0"/>
    <w:rsid w:val="001012B3"/>
    <w:rsid w:val="00101370"/>
    <w:rsid w:val="001021F2"/>
    <w:rsid w:val="0010267B"/>
    <w:rsid w:val="00104238"/>
    <w:rsid w:val="00104905"/>
    <w:rsid w:val="00104AD6"/>
    <w:rsid w:val="0010514B"/>
    <w:rsid w:val="0010526F"/>
    <w:rsid w:val="0010644D"/>
    <w:rsid w:val="00106B2C"/>
    <w:rsid w:val="001070FC"/>
    <w:rsid w:val="00107907"/>
    <w:rsid w:val="001100B5"/>
    <w:rsid w:val="00110739"/>
    <w:rsid w:val="001112D9"/>
    <w:rsid w:val="00113714"/>
    <w:rsid w:val="0011381E"/>
    <w:rsid w:val="00113DA8"/>
    <w:rsid w:val="00113E0A"/>
    <w:rsid w:val="001148FF"/>
    <w:rsid w:val="00115345"/>
    <w:rsid w:val="00116086"/>
    <w:rsid w:val="00116407"/>
    <w:rsid w:val="001175F9"/>
    <w:rsid w:val="001207FE"/>
    <w:rsid w:val="0012088D"/>
    <w:rsid w:val="00120B4B"/>
    <w:rsid w:val="00121B9E"/>
    <w:rsid w:val="0012247A"/>
    <w:rsid w:val="001224EA"/>
    <w:rsid w:val="0012390E"/>
    <w:rsid w:val="00124738"/>
    <w:rsid w:val="00125F46"/>
    <w:rsid w:val="00127F31"/>
    <w:rsid w:val="00130081"/>
    <w:rsid w:val="001310C5"/>
    <w:rsid w:val="0013115F"/>
    <w:rsid w:val="001314AA"/>
    <w:rsid w:val="00131B14"/>
    <w:rsid w:val="00131C71"/>
    <w:rsid w:val="00132210"/>
    <w:rsid w:val="00133131"/>
    <w:rsid w:val="00133AC5"/>
    <w:rsid w:val="00133F62"/>
    <w:rsid w:val="001350AA"/>
    <w:rsid w:val="00136C66"/>
    <w:rsid w:val="00136EDA"/>
    <w:rsid w:val="00140D0D"/>
    <w:rsid w:val="00140E09"/>
    <w:rsid w:val="00140E90"/>
    <w:rsid w:val="001417A3"/>
    <w:rsid w:val="001420B9"/>
    <w:rsid w:val="00142153"/>
    <w:rsid w:val="001423DA"/>
    <w:rsid w:val="00142433"/>
    <w:rsid w:val="001434E5"/>
    <w:rsid w:val="001437FC"/>
    <w:rsid w:val="00144401"/>
    <w:rsid w:val="0014448C"/>
    <w:rsid w:val="00144A2D"/>
    <w:rsid w:val="00144C8F"/>
    <w:rsid w:val="0014573B"/>
    <w:rsid w:val="001457D3"/>
    <w:rsid w:val="00145FDC"/>
    <w:rsid w:val="001465D5"/>
    <w:rsid w:val="00146B20"/>
    <w:rsid w:val="00147129"/>
    <w:rsid w:val="00147C77"/>
    <w:rsid w:val="0015039D"/>
    <w:rsid w:val="001512A8"/>
    <w:rsid w:val="00152FF6"/>
    <w:rsid w:val="00153653"/>
    <w:rsid w:val="00153677"/>
    <w:rsid w:val="00154903"/>
    <w:rsid w:val="00155CD8"/>
    <w:rsid w:val="00156711"/>
    <w:rsid w:val="00157513"/>
    <w:rsid w:val="0015772B"/>
    <w:rsid w:val="00161FE3"/>
    <w:rsid w:val="00162A99"/>
    <w:rsid w:val="00162AD0"/>
    <w:rsid w:val="00162CE7"/>
    <w:rsid w:val="001643C6"/>
    <w:rsid w:val="0016500A"/>
    <w:rsid w:val="00165887"/>
    <w:rsid w:val="001664CB"/>
    <w:rsid w:val="00166F04"/>
    <w:rsid w:val="0016796F"/>
    <w:rsid w:val="00167FF0"/>
    <w:rsid w:val="00170A3C"/>
    <w:rsid w:val="00170A7C"/>
    <w:rsid w:val="00170D07"/>
    <w:rsid w:val="00172C49"/>
    <w:rsid w:val="00173B94"/>
    <w:rsid w:val="00173EF5"/>
    <w:rsid w:val="00174368"/>
    <w:rsid w:val="00175078"/>
    <w:rsid w:val="00175315"/>
    <w:rsid w:val="00176DE9"/>
    <w:rsid w:val="001779EE"/>
    <w:rsid w:val="00177BF3"/>
    <w:rsid w:val="001804BB"/>
    <w:rsid w:val="00181102"/>
    <w:rsid w:val="001811A2"/>
    <w:rsid w:val="001825E1"/>
    <w:rsid w:val="00182703"/>
    <w:rsid w:val="00184307"/>
    <w:rsid w:val="001846B4"/>
    <w:rsid w:val="00185C48"/>
    <w:rsid w:val="00185D1C"/>
    <w:rsid w:val="00190180"/>
    <w:rsid w:val="00190F91"/>
    <w:rsid w:val="001919D9"/>
    <w:rsid w:val="00191E25"/>
    <w:rsid w:val="00192274"/>
    <w:rsid w:val="0019281A"/>
    <w:rsid w:val="00192C79"/>
    <w:rsid w:val="00192D89"/>
    <w:rsid w:val="00193FC7"/>
    <w:rsid w:val="0019425D"/>
    <w:rsid w:val="001947D3"/>
    <w:rsid w:val="00195F7C"/>
    <w:rsid w:val="001961BF"/>
    <w:rsid w:val="0019634F"/>
    <w:rsid w:val="0019655A"/>
    <w:rsid w:val="0019665B"/>
    <w:rsid w:val="00196680"/>
    <w:rsid w:val="00196ACF"/>
    <w:rsid w:val="001A0E10"/>
    <w:rsid w:val="001A2E79"/>
    <w:rsid w:val="001A2E83"/>
    <w:rsid w:val="001A3370"/>
    <w:rsid w:val="001A3AEA"/>
    <w:rsid w:val="001A4701"/>
    <w:rsid w:val="001A4E7B"/>
    <w:rsid w:val="001A5B3B"/>
    <w:rsid w:val="001A63BB"/>
    <w:rsid w:val="001A799B"/>
    <w:rsid w:val="001B009A"/>
    <w:rsid w:val="001B02B7"/>
    <w:rsid w:val="001B0620"/>
    <w:rsid w:val="001B0C91"/>
    <w:rsid w:val="001B1102"/>
    <w:rsid w:val="001B17FB"/>
    <w:rsid w:val="001B3C4B"/>
    <w:rsid w:val="001B4682"/>
    <w:rsid w:val="001B4A5A"/>
    <w:rsid w:val="001B4B05"/>
    <w:rsid w:val="001B53F8"/>
    <w:rsid w:val="001B5C91"/>
    <w:rsid w:val="001B63EB"/>
    <w:rsid w:val="001C05DA"/>
    <w:rsid w:val="001C1B54"/>
    <w:rsid w:val="001C1C4E"/>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341"/>
    <w:rsid w:val="001E558E"/>
    <w:rsid w:val="001E5716"/>
    <w:rsid w:val="001E68D7"/>
    <w:rsid w:val="001E6967"/>
    <w:rsid w:val="001E7673"/>
    <w:rsid w:val="001E76CB"/>
    <w:rsid w:val="001F043C"/>
    <w:rsid w:val="001F0889"/>
    <w:rsid w:val="001F229C"/>
    <w:rsid w:val="001F23E6"/>
    <w:rsid w:val="001F2A63"/>
    <w:rsid w:val="001F2D76"/>
    <w:rsid w:val="001F2E54"/>
    <w:rsid w:val="001F3567"/>
    <w:rsid w:val="001F35A8"/>
    <w:rsid w:val="001F3621"/>
    <w:rsid w:val="001F3678"/>
    <w:rsid w:val="001F423F"/>
    <w:rsid w:val="001F4657"/>
    <w:rsid w:val="001F485B"/>
    <w:rsid w:val="001F4A46"/>
    <w:rsid w:val="001F59E3"/>
    <w:rsid w:val="001F6293"/>
    <w:rsid w:val="001F649E"/>
    <w:rsid w:val="001F6833"/>
    <w:rsid w:val="001F6F90"/>
    <w:rsid w:val="001F7B5D"/>
    <w:rsid w:val="0020091E"/>
    <w:rsid w:val="00201C14"/>
    <w:rsid w:val="00201F14"/>
    <w:rsid w:val="002027CF"/>
    <w:rsid w:val="00203B5B"/>
    <w:rsid w:val="002044D9"/>
    <w:rsid w:val="002052E3"/>
    <w:rsid w:val="0020558D"/>
    <w:rsid w:val="00205A4B"/>
    <w:rsid w:val="002064CE"/>
    <w:rsid w:val="0020651B"/>
    <w:rsid w:val="00207026"/>
    <w:rsid w:val="00207A9A"/>
    <w:rsid w:val="00207E41"/>
    <w:rsid w:val="00207E78"/>
    <w:rsid w:val="00210828"/>
    <w:rsid w:val="00210D3D"/>
    <w:rsid w:val="00212606"/>
    <w:rsid w:val="00212686"/>
    <w:rsid w:val="0021280F"/>
    <w:rsid w:val="0021423E"/>
    <w:rsid w:val="0021455C"/>
    <w:rsid w:val="002153C0"/>
    <w:rsid w:val="002159C0"/>
    <w:rsid w:val="00215FBE"/>
    <w:rsid w:val="00216A4A"/>
    <w:rsid w:val="00217221"/>
    <w:rsid w:val="00217D8E"/>
    <w:rsid w:val="00220A98"/>
    <w:rsid w:val="002218A4"/>
    <w:rsid w:val="00223226"/>
    <w:rsid w:val="0022368E"/>
    <w:rsid w:val="00223A42"/>
    <w:rsid w:val="00223C5C"/>
    <w:rsid w:val="00224A33"/>
    <w:rsid w:val="00225512"/>
    <w:rsid w:val="0022599D"/>
    <w:rsid w:val="002264AE"/>
    <w:rsid w:val="002265D4"/>
    <w:rsid w:val="00226FE2"/>
    <w:rsid w:val="002307D1"/>
    <w:rsid w:val="002311EE"/>
    <w:rsid w:val="00231347"/>
    <w:rsid w:val="002315E9"/>
    <w:rsid w:val="002316E9"/>
    <w:rsid w:val="00231A48"/>
    <w:rsid w:val="00231CAA"/>
    <w:rsid w:val="00233343"/>
    <w:rsid w:val="002333F5"/>
    <w:rsid w:val="002339A0"/>
    <w:rsid w:val="002345A5"/>
    <w:rsid w:val="002345B4"/>
    <w:rsid w:val="002348C8"/>
    <w:rsid w:val="0023545A"/>
    <w:rsid w:val="00235961"/>
    <w:rsid w:val="00235C19"/>
    <w:rsid w:val="00236A02"/>
    <w:rsid w:val="0023734F"/>
    <w:rsid w:val="002379A1"/>
    <w:rsid w:val="00237C0D"/>
    <w:rsid w:val="002403CB"/>
    <w:rsid w:val="00241407"/>
    <w:rsid w:val="00242DDB"/>
    <w:rsid w:val="0024318B"/>
    <w:rsid w:val="00243643"/>
    <w:rsid w:val="00243753"/>
    <w:rsid w:val="0024414D"/>
    <w:rsid w:val="00244507"/>
    <w:rsid w:val="002451FD"/>
    <w:rsid w:val="0024523E"/>
    <w:rsid w:val="00245DCC"/>
    <w:rsid w:val="002462E2"/>
    <w:rsid w:val="0024662D"/>
    <w:rsid w:val="00246650"/>
    <w:rsid w:val="00246817"/>
    <w:rsid w:val="002468D4"/>
    <w:rsid w:val="00246E21"/>
    <w:rsid w:val="00246E98"/>
    <w:rsid w:val="00247137"/>
    <w:rsid w:val="0024748B"/>
    <w:rsid w:val="002476D0"/>
    <w:rsid w:val="00247A0F"/>
    <w:rsid w:val="00247DBB"/>
    <w:rsid w:val="00250339"/>
    <w:rsid w:val="002503F1"/>
    <w:rsid w:val="002508C3"/>
    <w:rsid w:val="00250901"/>
    <w:rsid w:val="00250D63"/>
    <w:rsid w:val="002510A6"/>
    <w:rsid w:val="00251107"/>
    <w:rsid w:val="00251121"/>
    <w:rsid w:val="002520A5"/>
    <w:rsid w:val="0025237E"/>
    <w:rsid w:val="002528E8"/>
    <w:rsid w:val="00252C6B"/>
    <w:rsid w:val="00253136"/>
    <w:rsid w:val="00253A3F"/>
    <w:rsid w:val="0025413A"/>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3ED9"/>
    <w:rsid w:val="0026429E"/>
    <w:rsid w:val="0026450D"/>
    <w:rsid w:val="00264B62"/>
    <w:rsid w:val="00265C71"/>
    <w:rsid w:val="002668EA"/>
    <w:rsid w:val="00267EF0"/>
    <w:rsid w:val="00270159"/>
    <w:rsid w:val="00270901"/>
    <w:rsid w:val="002714C5"/>
    <w:rsid w:val="00271C1A"/>
    <w:rsid w:val="00271C81"/>
    <w:rsid w:val="00271E6B"/>
    <w:rsid w:val="0027216B"/>
    <w:rsid w:val="00272463"/>
    <w:rsid w:val="0027255D"/>
    <w:rsid w:val="00272948"/>
    <w:rsid w:val="00272E44"/>
    <w:rsid w:val="00275029"/>
    <w:rsid w:val="0027575F"/>
    <w:rsid w:val="00275D3C"/>
    <w:rsid w:val="00275EEE"/>
    <w:rsid w:val="002764C9"/>
    <w:rsid w:val="00277484"/>
    <w:rsid w:val="00277532"/>
    <w:rsid w:val="00280BBB"/>
    <w:rsid w:val="00280C2D"/>
    <w:rsid w:val="00281C1E"/>
    <w:rsid w:val="0028227B"/>
    <w:rsid w:val="0028323E"/>
    <w:rsid w:val="0028379B"/>
    <w:rsid w:val="00283C58"/>
    <w:rsid w:val="00284935"/>
    <w:rsid w:val="0028497D"/>
    <w:rsid w:val="002851F5"/>
    <w:rsid w:val="00285510"/>
    <w:rsid w:val="00285702"/>
    <w:rsid w:val="00285F16"/>
    <w:rsid w:val="002871B9"/>
    <w:rsid w:val="002871E5"/>
    <w:rsid w:val="002874F7"/>
    <w:rsid w:val="00287971"/>
    <w:rsid w:val="00287DEB"/>
    <w:rsid w:val="0029004A"/>
    <w:rsid w:val="00290C64"/>
    <w:rsid w:val="00291E80"/>
    <w:rsid w:val="00291FEB"/>
    <w:rsid w:val="0029338C"/>
    <w:rsid w:val="00294494"/>
    <w:rsid w:val="00294BBB"/>
    <w:rsid w:val="00295B55"/>
    <w:rsid w:val="00295F3B"/>
    <w:rsid w:val="00297118"/>
    <w:rsid w:val="002978B8"/>
    <w:rsid w:val="00297A30"/>
    <w:rsid w:val="002A0A0E"/>
    <w:rsid w:val="002A14CF"/>
    <w:rsid w:val="002A15FA"/>
    <w:rsid w:val="002A1841"/>
    <w:rsid w:val="002A1B6C"/>
    <w:rsid w:val="002A30B5"/>
    <w:rsid w:val="002A34AA"/>
    <w:rsid w:val="002A35AB"/>
    <w:rsid w:val="002A3FD1"/>
    <w:rsid w:val="002A428B"/>
    <w:rsid w:val="002A48E6"/>
    <w:rsid w:val="002A4D58"/>
    <w:rsid w:val="002A6601"/>
    <w:rsid w:val="002A664F"/>
    <w:rsid w:val="002A7495"/>
    <w:rsid w:val="002B2119"/>
    <w:rsid w:val="002B215E"/>
    <w:rsid w:val="002B2A6E"/>
    <w:rsid w:val="002B322B"/>
    <w:rsid w:val="002B36D7"/>
    <w:rsid w:val="002B507B"/>
    <w:rsid w:val="002B56BB"/>
    <w:rsid w:val="002B6E73"/>
    <w:rsid w:val="002B71DC"/>
    <w:rsid w:val="002B7377"/>
    <w:rsid w:val="002B7698"/>
    <w:rsid w:val="002C0310"/>
    <w:rsid w:val="002C06CA"/>
    <w:rsid w:val="002C0C6D"/>
    <w:rsid w:val="002C140C"/>
    <w:rsid w:val="002C1582"/>
    <w:rsid w:val="002C1C71"/>
    <w:rsid w:val="002C1EC1"/>
    <w:rsid w:val="002C21CB"/>
    <w:rsid w:val="002C23C9"/>
    <w:rsid w:val="002C2FA6"/>
    <w:rsid w:val="002C30D6"/>
    <w:rsid w:val="002C30DC"/>
    <w:rsid w:val="002C3396"/>
    <w:rsid w:val="002C34BF"/>
    <w:rsid w:val="002C39DB"/>
    <w:rsid w:val="002C43B5"/>
    <w:rsid w:val="002C4918"/>
    <w:rsid w:val="002C49E3"/>
    <w:rsid w:val="002C55E9"/>
    <w:rsid w:val="002C6385"/>
    <w:rsid w:val="002C71C9"/>
    <w:rsid w:val="002C7D94"/>
    <w:rsid w:val="002D1A4B"/>
    <w:rsid w:val="002D1A9F"/>
    <w:rsid w:val="002D1BA9"/>
    <w:rsid w:val="002D21B3"/>
    <w:rsid w:val="002D30EB"/>
    <w:rsid w:val="002D3151"/>
    <w:rsid w:val="002D344A"/>
    <w:rsid w:val="002D394B"/>
    <w:rsid w:val="002D44DE"/>
    <w:rsid w:val="002D4729"/>
    <w:rsid w:val="002D564F"/>
    <w:rsid w:val="002D5D9D"/>
    <w:rsid w:val="002D6120"/>
    <w:rsid w:val="002D69F8"/>
    <w:rsid w:val="002D6B1B"/>
    <w:rsid w:val="002D74C4"/>
    <w:rsid w:val="002E02BF"/>
    <w:rsid w:val="002E062C"/>
    <w:rsid w:val="002E06D6"/>
    <w:rsid w:val="002E0BE4"/>
    <w:rsid w:val="002E0E2B"/>
    <w:rsid w:val="002E101D"/>
    <w:rsid w:val="002E1533"/>
    <w:rsid w:val="002E1F01"/>
    <w:rsid w:val="002E31EF"/>
    <w:rsid w:val="002E35AC"/>
    <w:rsid w:val="002E427C"/>
    <w:rsid w:val="002E4849"/>
    <w:rsid w:val="002E4B35"/>
    <w:rsid w:val="002E4EDF"/>
    <w:rsid w:val="002E5D7C"/>
    <w:rsid w:val="002E6C1A"/>
    <w:rsid w:val="002E6F15"/>
    <w:rsid w:val="002E7C55"/>
    <w:rsid w:val="002F1D66"/>
    <w:rsid w:val="002F39FE"/>
    <w:rsid w:val="002F44A2"/>
    <w:rsid w:val="002F46DE"/>
    <w:rsid w:val="002F4765"/>
    <w:rsid w:val="002F4E15"/>
    <w:rsid w:val="002F5137"/>
    <w:rsid w:val="002F60DB"/>
    <w:rsid w:val="00300664"/>
    <w:rsid w:val="003006ED"/>
    <w:rsid w:val="00301999"/>
    <w:rsid w:val="0030286E"/>
    <w:rsid w:val="0030453F"/>
    <w:rsid w:val="0030461F"/>
    <w:rsid w:val="0030482C"/>
    <w:rsid w:val="00304DFE"/>
    <w:rsid w:val="00306712"/>
    <w:rsid w:val="00306773"/>
    <w:rsid w:val="0030796A"/>
    <w:rsid w:val="00307E36"/>
    <w:rsid w:val="00310FF2"/>
    <w:rsid w:val="00311012"/>
    <w:rsid w:val="0031226F"/>
    <w:rsid w:val="00312CFD"/>
    <w:rsid w:val="00312E97"/>
    <w:rsid w:val="00313375"/>
    <w:rsid w:val="00313825"/>
    <w:rsid w:val="00313B96"/>
    <w:rsid w:val="00314736"/>
    <w:rsid w:val="00314950"/>
    <w:rsid w:val="00314A4C"/>
    <w:rsid w:val="00316638"/>
    <w:rsid w:val="00320213"/>
    <w:rsid w:val="003204B6"/>
    <w:rsid w:val="003204D0"/>
    <w:rsid w:val="0032052A"/>
    <w:rsid w:val="00320636"/>
    <w:rsid w:val="00322D95"/>
    <w:rsid w:val="00322E8A"/>
    <w:rsid w:val="00323F94"/>
    <w:rsid w:val="00324734"/>
    <w:rsid w:val="00324FA1"/>
    <w:rsid w:val="00325114"/>
    <w:rsid w:val="00325153"/>
    <w:rsid w:val="003255BC"/>
    <w:rsid w:val="0032585D"/>
    <w:rsid w:val="00325C9F"/>
    <w:rsid w:val="003260CB"/>
    <w:rsid w:val="00326882"/>
    <w:rsid w:val="00326972"/>
    <w:rsid w:val="00326D8F"/>
    <w:rsid w:val="0032757A"/>
    <w:rsid w:val="0032769B"/>
    <w:rsid w:val="003314FA"/>
    <w:rsid w:val="00332200"/>
    <w:rsid w:val="00333895"/>
    <w:rsid w:val="00333C71"/>
    <w:rsid w:val="003343E1"/>
    <w:rsid w:val="00334C0A"/>
    <w:rsid w:val="003352D3"/>
    <w:rsid w:val="00335B2E"/>
    <w:rsid w:val="00336098"/>
    <w:rsid w:val="003365B8"/>
    <w:rsid w:val="00336869"/>
    <w:rsid w:val="0033700E"/>
    <w:rsid w:val="003370DE"/>
    <w:rsid w:val="00337372"/>
    <w:rsid w:val="0034001D"/>
    <w:rsid w:val="00340615"/>
    <w:rsid w:val="003406F7"/>
    <w:rsid w:val="00340831"/>
    <w:rsid w:val="00340855"/>
    <w:rsid w:val="003413D9"/>
    <w:rsid w:val="00341776"/>
    <w:rsid w:val="00342CC1"/>
    <w:rsid w:val="003438DD"/>
    <w:rsid w:val="00344548"/>
    <w:rsid w:val="0034476A"/>
    <w:rsid w:val="00344896"/>
    <w:rsid w:val="003449FB"/>
    <w:rsid w:val="0034514B"/>
    <w:rsid w:val="00346251"/>
    <w:rsid w:val="0034627A"/>
    <w:rsid w:val="00346F05"/>
    <w:rsid w:val="00347397"/>
    <w:rsid w:val="00347ECC"/>
    <w:rsid w:val="00350276"/>
    <w:rsid w:val="00350415"/>
    <w:rsid w:val="00350D9C"/>
    <w:rsid w:val="0035101B"/>
    <w:rsid w:val="003510E9"/>
    <w:rsid w:val="003516B4"/>
    <w:rsid w:val="003516C6"/>
    <w:rsid w:val="00351E4D"/>
    <w:rsid w:val="00352230"/>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6EE"/>
    <w:rsid w:val="00367D78"/>
    <w:rsid w:val="00367EBE"/>
    <w:rsid w:val="00370AC9"/>
    <w:rsid w:val="00370DA6"/>
    <w:rsid w:val="00371BBF"/>
    <w:rsid w:val="003720CD"/>
    <w:rsid w:val="00372D19"/>
    <w:rsid w:val="00372E6A"/>
    <w:rsid w:val="00374A2E"/>
    <w:rsid w:val="00375B96"/>
    <w:rsid w:val="0037613B"/>
    <w:rsid w:val="0037662E"/>
    <w:rsid w:val="00376CA8"/>
    <w:rsid w:val="00376E31"/>
    <w:rsid w:val="00376F66"/>
    <w:rsid w:val="00377026"/>
    <w:rsid w:val="0037726A"/>
    <w:rsid w:val="00377E5C"/>
    <w:rsid w:val="00380046"/>
    <w:rsid w:val="00381107"/>
    <w:rsid w:val="00383346"/>
    <w:rsid w:val="003839B0"/>
    <w:rsid w:val="00383EDA"/>
    <w:rsid w:val="003844A7"/>
    <w:rsid w:val="00384E21"/>
    <w:rsid w:val="00385C29"/>
    <w:rsid w:val="0038610C"/>
    <w:rsid w:val="003862D5"/>
    <w:rsid w:val="00386503"/>
    <w:rsid w:val="00387744"/>
    <w:rsid w:val="0039160B"/>
    <w:rsid w:val="00391652"/>
    <w:rsid w:val="003916BC"/>
    <w:rsid w:val="00392249"/>
    <w:rsid w:val="0039276B"/>
    <w:rsid w:val="003928A1"/>
    <w:rsid w:val="00393AE3"/>
    <w:rsid w:val="00393BFE"/>
    <w:rsid w:val="00393CFD"/>
    <w:rsid w:val="00394D90"/>
    <w:rsid w:val="00395BC9"/>
    <w:rsid w:val="00395C9E"/>
    <w:rsid w:val="0039609B"/>
    <w:rsid w:val="00396699"/>
    <w:rsid w:val="00396F81"/>
    <w:rsid w:val="00397203"/>
    <w:rsid w:val="003978FD"/>
    <w:rsid w:val="00397969"/>
    <w:rsid w:val="003979C6"/>
    <w:rsid w:val="003A0C16"/>
    <w:rsid w:val="003A0F85"/>
    <w:rsid w:val="003A245D"/>
    <w:rsid w:val="003A3A9D"/>
    <w:rsid w:val="003A4646"/>
    <w:rsid w:val="003A5057"/>
    <w:rsid w:val="003A529F"/>
    <w:rsid w:val="003A55FA"/>
    <w:rsid w:val="003A5E4F"/>
    <w:rsid w:val="003A66A8"/>
    <w:rsid w:val="003A66B5"/>
    <w:rsid w:val="003A67E4"/>
    <w:rsid w:val="003B0FF6"/>
    <w:rsid w:val="003B1028"/>
    <w:rsid w:val="003B1420"/>
    <w:rsid w:val="003B2C3C"/>
    <w:rsid w:val="003B2FFC"/>
    <w:rsid w:val="003B4381"/>
    <w:rsid w:val="003B50E6"/>
    <w:rsid w:val="003B52E4"/>
    <w:rsid w:val="003C0B88"/>
    <w:rsid w:val="003C0FDF"/>
    <w:rsid w:val="003C13BA"/>
    <w:rsid w:val="003C13D7"/>
    <w:rsid w:val="003C1599"/>
    <w:rsid w:val="003C1711"/>
    <w:rsid w:val="003C2764"/>
    <w:rsid w:val="003C2E25"/>
    <w:rsid w:val="003C3A0B"/>
    <w:rsid w:val="003C5182"/>
    <w:rsid w:val="003C5D3C"/>
    <w:rsid w:val="003C6D41"/>
    <w:rsid w:val="003C6F94"/>
    <w:rsid w:val="003D06A1"/>
    <w:rsid w:val="003D0921"/>
    <w:rsid w:val="003D0F96"/>
    <w:rsid w:val="003D15EA"/>
    <w:rsid w:val="003D18AF"/>
    <w:rsid w:val="003D24EA"/>
    <w:rsid w:val="003D2DE0"/>
    <w:rsid w:val="003D31B1"/>
    <w:rsid w:val="003D4EA6"/>
    <w:rsid w:val="003D508B"/>
    <w:rsid w:val="003D5FF6"/>
    <w:rsid w:val="003D6C9F"/>
    <w:rsid w:val="003D70B9"/>
    <w:rsid w:val="003D7A33"/>
    <w:rsid w:val="003D7F0C"/>
    <w:rsid w:val="003E002B"/>
    <w:rsid w:val="003E0414"/>
    <w:rsid w:val="003E09F5"/>
    <w:rsid w:val="003E1209"/>
    <w:rsid w:val="003E1373"/>
    <w:rsid w:val="003E1476"/>
    <w:rsid w:val="003E3842"/>
    <w:rsid w:val="003E47DD"/>
    <w:rsid w:val="003E532C"/>
    <w:rsid w:val="003E65DB"/>
    <w:rsid w:val="003E6887"/>
    <w:rsid w:val="003E74B9"/>
    <w:rsid w:val="003E7696"/>
    <w:rsid w:val="003E7BA2"/>
    <w:rsid w:val="003F06B8"/>
    <w:rsid w:val="003F09E5"/>
    <w:rsid w:val="003F2092"/>
    <w:rsid w:val="003F2352"/>
    <w:rsid w:val="003F2463"/>
    <w:rsid w:val="003F25E8"/>
    <w:rsid w:val="003F26C7"/>
    <w:rsid w:val="003F35B2"/>
    <w:rsid w:val="003F3BB7"/>
    <w:rsid w:val="003F3BEE"/>
    <w:rsid w:val="003F3DDA"/>
    <w:rsid w:val="003F4577"/>
    <w:rsid w:val="003F4BF6"/>
    <w:rsid w:val="003F568F"/>
    <w:rsid w:val="003F6A97"/>
    <w:rsid w:val="003F7004"/>
    <w:rsid w:val="003F7193"/>
    <w:rsid w:val="003F71A1"/>
    <w:rsid w:val="003F731D"/>
    <w:rsid w:val="003F7609"/>
    <w:rsid w:val="004005C9"/>
    <w:rsid w:val="00401F3F"/>
    <w:rsid w:val="0040247E"/>
    <w:rsid w:val="004026A7"/>
    <w:rsid w:val="00402F0F"/>
    <w:rsid w:val="0040346E"/>
    <w:rsid w:val="0040388D"/>
    <w:rsid w:val="00403E10"/>
    <w:rsid w:val="0040437F"/>
    <w:rsid w:val="00404529"/>
    <w:rsid w:val="004057DD"/>
    <w:rsid w:val="00405C9C"/>
    <w:rsid w:val="00405F1D"/>
    <w:rsid w:val="00406155"/>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60D"/>
    <w:rsid w:val="004149BC"/>
    <w:rsid w:val="00414C6A"/>
    <w:rsid w:val="00414F66"/>
    <w:rsid w:val="00416C39"/>
    <w:rsid w:val="004178F6"/>
    <w:rsid w:val="00417B3A"/>
    <w:rsid w:val="00420182"/>
    <w:rsid w:val="00420C76"/>
    <w:rsid w:val="0042118D"/>
    <w:rsid w:val="004216A3"/>
    <w:rsid w:val="00421F8D"/>
    <w:rsid w:val="00421FBC"/>
    <w:rsid w:val="00423E0C"/>
    <w:rsid w:val="00426286"/>
    <w:rsid w:val="00426689"/>
    <w:rsid w:val="004268D3"/>
    <w:rsid w:val="00426989"/>
    <w:rsid w:val="00427A77"/>
    <w:rsid w:val="00427CFD"/>
    <w:rsid w:val="00430BC3"/>
    <w:rsid w:val="0043170B"/>
    <w:rsid w:val="0043175A"/>
    <w:rsid w:val="004319E8"/>
    <w:rsid w:val="00433108"/>
    <w:rsid w:val="00433E40"/>
    <w:rsid w:val="004342F5"/>
    <w:rsid w:val="00434520"/>
    <w:rsid w:val="004357C9"/>
    <w:rsid w:val="00435A4C"/>
    <w:rsid w:val="00435B33"/>
    <w:rsid w:val="00436344"/>
    <w:rsid w:val="0043663C"/>
    <w:rsid w:val="00437284"/>
    <w:rsid w:val="00437A53"/>
    <w:rsid w:val="0044024E"/>
    <w:rsid w:val="00440622"/>
    <w:rsid w:val="00441B6A"/>
    <w:rsid w:val="00443855"/>
    <w:rsid w:val="0044396C"/>
    <w:rsid w:val="00444193"/>
    <w:rsid w:val="004461D3"/>
    <w:rsid w:val="00446D02"/>
    <w:rsid w:val="00450948"/>
    <w:rsid w:val="00450C18"/>
    <w:rsid w:val="004519CA"/>
    <w:rsid w:val="00451B39"/>
    <w:rsid w:val="004524DC"/>
    <w:rsid w:val="004525EE"/>
    <w:rsid w:val="00452686"/>
    <w:rsid w:val="00452786"/>
    <w:rsid w:val="00452E69"/>
    <w:rsid w:val="00455692"/>
    <w:rsid w:val="00455947"/>
    <w:rsid w:val="00455CF6"/>
    <w:rsid w:val="00455F65"/>
    <w:rsid w:val="004561C2"/>
    <w:rsid w:val="004561E0"/>
    <w:rsid w:val="004567ED"/>
    <w:rsid w:val="00457EAB"/>
    <w:rsid w:val="00460200"/>
    <w:rsid w:val="00460F2E"/>
    <w:rsid w:val="00462285"/>
    <w:rsid w:val="0046285E"/>
    <w:rsid w:val="00463291"/>
    <w:rsid w:val="00463D30"/>
    <w:rsid w:val="004641B4"/>
    <w:rsid w:val="00464636"/>
    <w:rsid w:val="00464B2B"/>
    <w:rsid w:val="00464B7B"/>
    <w:rsid w:val="00464C9C"/>
    <w:rsid w:val="0046522D"/>
    <w:rsid w:val="00466CFB"/>
    <w:rsid w:val="0046718A"/>
    <w:rsid w:val="004671C7"/>
    <w:rsid w:val="00467704"/>
    <w:rsid w:val="00467AD2"/>
    <w:rsid w:val="00470894"/>
    <w:rsid w:val="004708DD"/>
    <w:rsid w:val="00470E6C"/>
    <w:rsid w:val="00470EE1"/>
    <w:rsid w:val="00472354"/>
    <w:rsid w:val="00472AA9"/>
    <w:rsid w:val="004731C2"/>
    <w:rsid w:val="00473326"/>
    <w:rsid w:val="00473EB3"/>
    <w:rsid w:val="00474C4D"/>
    <w:rsid w:val="00475294"/>
    <w:rsid w:val="0047626D"/>
    <w:rsid w:val="00476706"/>
    <w:rsid w:val="00477E73"/>
    <w:rsid w:val="00481717"/>
    <w:rsid w:val="00481CB9"/>
    <w:rsid w:val="00481D8C"/>
    <w:rsid w:val="0048237A"/>
    <w:rsid w:val="00482956"/>
    <w:rsid w:val="004831CB"/>
    <w:rsid w:val="004837AA"/>
    <w:rsid w:val="00483DD1"/>
    <w:rsid w:val="00483DD2"/>
    <w:rsid w:val="00484387"/>
    <w:rsid w:val="004848AA"/>
    <w:rsid w:val="00484CD0"/>
    <w:rsid w:val="00484EEF"/>
    <w:rsid w:val="004852C0"/>
    <w:rsid w:val="004852DB"/>
    <w:rsid w:val="00486333"/>
    <w:rsid w:val="004864CA"/>
    <w:rsid w:val="004877D5"/>
    <w:rsid w:val="00487E42"/>
    <w:rsid w:val="004908DE"/>
    <w:rsid w:val="00491266"/>
    <w:rsid w:val="00491347"/>
    <w:rsid w:val="00491CD9"/>
    <w:rsid w:val="00492BD0"/>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474D"/>
    <w:rsid w:val="004A4F7D"/>
    <w:rsid w:val="004A4FA7"/>
    <w:rsid w:val="004A52F0"/>
    <w:rsid w:val="004A5F16"/>
    <w:rsid w:val="004A5F83"/>
    <w:rsid w:val="004A6166"/>
    <w:rsid w:val="004A6840"/>
    <w:rsid w:val="004A6A70"/>
    <w:rsid w:val="004A6BB8"/>
    <w:rsid w:val="004A6CB4"/>
    <w:rsid w:val="004A72CD"/>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638"/>
    <w:rsid w:val="004B7738"/>
    <w:rsid w:val="004B7AC1"/>
    <w:rsid w:val="004C01A2"/>
    <w:rsid w:val="004C1CD9"/>
    <w:rsid w:val="004C1DD3"/>
    <w:rsid w:val="004C2BDD"/>
    <w:rsid w:val="004C3805"/>
    <w:rsid w:val="004C3F2C"/>
    <w:rsid w:val="004C4D76"/>
    <w:rsid w:val="004C541C"/>
    <w:rsid w:val="004C6081"/>
    <w:rsid w:val="004C65B2"/>
    <w:rsid w:val="004C6E3D"/>
    <w:rsid w:val="004D00AD"/>
    <w:rsid w:val="004D039A"/>
    <w:rsid w:val="004D13F8"/>
    <w:rsid w:val="004D1521"/>
    <w:rsid w:val="004D1C78"/>
    <w:rsid w:val="004D28F1"/>
    <w:rsid w:val="004D2F83"/>
    <w:rsid w:val="004D3203"/>
    <w:rsid w:val="004D540E"/>
    <w:rsid w:val="004D5B2F"/>
    <w:rsid w:val="004D6D32"/>
    <w:rsid w:val="004D738C"/>
    <w:rsid w:val="004D7928"/>
    <w:rsid w:val="004E020C"/>
    <w:rsid w:val="004E110A"/>
    <w:rsid w:val="004E11D8"/>
    <w:rsid w:val="004E11F6"/>
    <w:rsid w:val="004E16D0"/>
    <w:rsid w:val="004E1B9A"/>
    <w:rsid w:val="004E1DAF"/>
    <w:rsid w:val="004E2186"/>
    <w:rsid w:val="004E27D7"/>
    <w:rsid w:val="004E4394"/>
    <w:rsid w:val="004E4C01"/>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10F"/>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92E"/>
    <w:rsid w:val="005109C5"/>
    <w:rsid w:val="00510EFC"/>
    <w:rsid w:val="00512273"/>
    <w:rsid w:val="00512998"/>
    <w:rsid w:val="00513C9B"/>
    <w:rsid w:val="005145DA"/>
    <w:rsid w:val="00514BD1"/>
    <w:rsid w:val="00514C04"/>
    <w:rsid w:val="0051569E"/>
    <w:rsid w:val="005157F0"/>
    <w:rsid w:val="00515878"/>
    <w:rsid w:val="00515D5F"/>
    <w:rsid w:val="005161EF"/>
    <w:rsid w:val="0052010E"/>
    <w:rsid w:val="00521CFF"/>
    <w:rsid w:val="0052243F"/>
    <w:rsid w:val="00522CA2"/>
    <w:rsid w:val="005236AE"/>
    <w:rsid w:val="005237C2"/>
    <w:rsid w:val="005237EA"/>
    <w:rsid w:val="00523B0F"/>
    <w:rsid w:val="00525A16"/>
    <w:rsid w:val="00525E93"/>
    <w:rsid w:val="00525EF6"/>
    <w:rsid w:val="005264FD"/>
    <w:rsid w:val="00526FB7"/>
    <w:rsid w:val="00527900"/>
    <w:rsid w:val="005308A0"/>
    <w:rsid w:val="00530B54"/>
    <w:rsid w:val="0053225A"/>
    <w:rsid w:val="00532AE4"/>
    <w:rsid w:val="00533226"/>
    <w:rsid w:val="005335E1"/>
    <w:rsid w:val="00533F58"/>
    <w:rsid w:val="005340E7"/>
    <w:rsid w:val="00534800"/>
    <w:rsid w:val="0053490A"/>
    <w:rsid w:val="00534922"/>
    <w:rsid w:val="005373DE"/>
    <w:rsid w:val="005401E0"/>
    <w:rsid w:val="00541364"/>
    <w:rsid w:val="00541585"/>
    <w:rsid w:val="005417F5"/>
    <w:rsid w:val="0054285E"/>
    <w:rsid w:val="00542D6B"/>
    <w:rsid w:val="005431B1"/>
    <w:rsid w:val="005435A5"/>
    <w:rsid w:val="00544805"/>
    <w:rsid w:val="00544810"/>
    <w:rsid w:val="00544C65"/>
    <w:rsid w:val="0054559E"/>
    <w:rsid w:val="0054568F"/>
    <w:rsid w:val="00545786"/>
    <w:rsid w:val="00545F0A"/>
    <w:rsid w:val="005467E6"/>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781"/>
    <w:rsid w:val="00553A3B"/>
    <w:rsid w:val="00553A4E"/>
    <w:rsid w:val="00554EF0"/>
    <w:rsid w:val="0055536E"/>
    <w:rsid w:val="005559E2"/>
    <w:rsid w:val="005564D4"/>
    <w:rsid w:val="005567B0"/>
    <w:rsid w:val="00556E93"/>
    <w:rsid w:val="00560116"/>
    <w:rsid w:val="00560470"/>
    <w:rsid w:val="00561A4F"/>
    <w:rsid w:val="00561A8A"/>
    <w:rsid w:val="0056317A"/>
    <w:rsid w:val="0056351F"/>
    <w:rsid w:val="00563B07"/>
    <w:rsid w:val="00565627"/>
    <w:rsid w:val="00565CA1"/>
    <w:rsid w:val="0056668D"/>
    <w:rsid w:val="00567178"/>
    <w:rsid w:val="00567CC5"/>
    <w:rsid w:val="0057111A"/>
    <w:rsid w:val="00571329"/>
    <w:rsid w:val="00571712"/>
    <w:rsid w:val="0057172B"/>
    <w:rsid w:val="00571DE3"/>
    <w:rsid w:val="00571F0E"/>
    <w:rsid w:val="0057235F"/>
    <w:rsid w:val="00574604"/>
    <w:rsid w:val="005749E5"/>
    <w:rsid w:val="0057731C"/>
    <w:rsid w:val="0058182F"/>
    <w:rsid w:val="00581E88"/>
    <w:rsid w:val="005838A3"/>
    <w:rsid w:val="00584444"/>
    <w:rsid w:val="005847EA"/>
    <w:rsid w:val="00586D44"/>
    <w:rsid w:val="00587F07"/>
    <w:rsid w:val="00587FAB"/>
    <w:rsid w:val="0059090F"/>
    <w:rsid w:val="00590D5F"/>
    <w:rsid w:val="0059326B"/>
    <w:rsid w:val="0059332E"/>
    <w:rsid w:val="0059375F"/>
    <w:rsid w:val="00597D1F"/>
    <w:rsid w:val="005A033D"/>
    <w:rsid w:val="005A08A1"/>
    <w:rsid w:val="005A2311"/>
    <w:rsid w:val="005A24B2"/>
    <w:rsid w:val="005A2DA1"/>
    <w:rsid w:val="005A32D7"/>
    <w:rsid w:val="005A38BF"/>
    <w:rsid w:val="005A3B1E"/>
    <w:rsid w:val="005A427B"/>
    <w:rsid w:val="005A4F53"/>
    <w:rsid w:val="005A5FE3"/>
    <w:rsid w:val="005A5FEE"/>
    <w:rsid w:val="005A7AF8"/>
    <w:rsid w:val="005B0A8A"/>
    <w:rsid w:val="005B2749"/>
    <w:rsid w:val="005B2978"/>
    <w:rsid w:val="005B2BF6"/>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8BE"/>
    <w:rsid w:val="005C5128"/>
    <w:rsid w:val="005C52D6"/>
    <w:rsid w:val="005C5AE3"/>
    <w:rsid w:val="005C5C02"/>
    <w:rsid w:val="005C6971"/>
    <w:rsid w:val="005C6ABC"/>
    <w:rsid w:val="005C6E23"/>
    <w:rsid w:val="005C6FE4"/>
    <w:rsid w:val="005C702C"/>
    <w:rsid w:val="005D027B"/>
    <w:rsid w:val="005D02BD"/>
    <w:rsid w:val="005D19CC"/>
    <w:rsid w:val="005D2329"/>
    <w:rsid w:val="005D31F0"/>
    <w:rsid w:val="005D341A"/>
    <w:rsid w:val="005D36FC"/>
    <w:rsid w:val="005D3C41"/>
    <w:rsid w:val="005D3E7E"/>
    <w:rsid w:val="005D3F61"/>
    <w:rsid w:val="005D458D"/>
    <w:rsid w:val="005D58E3"/>
    <w:rsid w:val="005D71B8"/>
    <w:rsid w:val="005D7621"/>
    <w:rsid w:val="005D7B45"/>
    <w:rsid w:val="005D7B82"/>
    <w:rsid w:val="005E0546"/>
    <w:rsid w:val="005E1D56"/>
    <w:rsid w:val="005E23F9"/>
    <w:rsid w:val="005E3434"/>
    <w:rsid w:val="005E3526"/>
    <w:rsid w:val="005E397C"/>
    <w:rsid w:val="005E3D02"/>
    <w:rsid w:val="005E5D1D"/>
    <w:rsid w:val="005E63BD"/>
    <w:rsid w:val="005E66D6"/>
    <w:rsid w:val="005E6C8B"/>
    <w:rsid w:val="005E6D49"/>
    <w:rsid w:val="005E6ECD"/>
    <w:rsid w:val="005E74F0"/>
    <w:rsid w:val="005F19AC"/>
    <w:rsid w:val="005F1B53"/>
    <w:rsid w:val="005F27A1"/>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13A2"/>
    <w:rsid w:val="00601507"/>
    <w:rsid w:val="00601BF3"/>
    <w:rsid w:val="00601D0D"/>
    <w:rsid w:val="00603442"/>
    <w:rsid w:val="00603B1C"/>
    <w:rsid w:val="00603CE3"/>
    <w:rsid w:val="00603E3A"/>
    <w:rsid w:val="006041C4"/>
    <w:rsid w:val="006049D6"/>
    <w:rsid w:val="00604BCB"/>
    <w:rsid w:val="00605235"/>
    <w:rsid w:val="00605520"/>
    <w:rsid w:val="0060557A"/>
    <w:rsid w:val="00605A8F"/>
    <w:rsid w:val="00605F40"/>
    <w:rsid w:val="00607F8A"/>
    <w:rsid w:val="006101CE"/>
    <w:rsid w:val="0061134B"/>
    <w:rsid w:val="006119B3"/>
    <w:rsid w:val="00612180"/>
    <w:rsid w:val="006141E0"/>
    <w:rsid w:val="006142B7"/>
    <w:rsid w:val="00614B07"/>
    <w:rsid w:val="00616A47"/>
    <w:rsid w:val="00616AAA"/>
    <w:rsid w:val="00616BDE"/>
    <w:rsid w:val="0061720C"/>
    <w:rsid w:val="006176BE"/>
    <w:rsid w:val="00617777"/>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330D"/>
    <w:rsid w:val="00634368"/>
    <w:rsid w:val="006345EB"/>
    <w:rsid w:val="006346CE"/>
    <w:rsid w:val="00634FF9"/>
    <w:rsid w:val="00635507"/>
    <w:rsid w:val="00635670"/>
    <w:rsid w:val="0063699E"/>
    <w:rsid w:val="0063782A"/>
    <w:rsid w:val="006400AC"/>
    <w:rsid w:val="00640B50"/>
    <w:rsid w:val="00641A97"/>
    <w:rsid w:val="00641B6F"/>
    <w:rsid w:val="006422E8"/>
    <w:rsid w:val="00642C9F"/>
    <w:rsid w:val="00643921"/>
    <w:rsid w:val="006440C1"/>
    <w:rsid w:val="006444F8"/>
    <w:rsid w:val="006448A7"/>
    <w:rsid w:val="006466D3"/>
    <w:rsid w:val="006467E0"/>
    <w:rsid w:val="00647802"/>
    <w:rsid w:val="0065098E"/>
    <w:rsid w:val="00650CEB"/>
    <w:rsid w:val="0065163D"/>
    <w:rsid w:val="0065166D"/>
    <w:rsid w:val="00651D41"/>
    <w:rsid w:val="00653059"/>
    <w:rsid w:val="00653403"/>
    <w:rsid w:val="00653FD2"/>
    <w:rsid w:val="006540A6"/>
    <w:rsid w:val="00654423"/>
    <w:rsid w:val="006557DD"/>
    <w:rsid w:val="00655BBC"/>
    <w:rsid w:val="00656590"/>
    <w:rsid w:val="00656E90"/>
    <w:rsid w:val="00656EB9"/>
    <w:rsid w:val="00660470"/>
    <w:rsid w:val="0066078F"/>
    <w:rsid w:val="0066173F"/>
    <w:rsid w:val="00661C44"/>
    <w:rsid w:val="00661EEE"/>
    <w:rsid w:val="00662E20"/>
    <w:rsid w:val="00663116"/>
    <w:rsid w:val="0066361A"/>
    <w:rsid w:val="0066368F"/>
    <w:rsid w:val="006638A4"/>
    <w:rsid w:val="00664098"/>
    <w:rsid w:val="0066439F"/>
    <w:rsid w:val="0066493C"/>
    <w:rsid w:val="00664988"/>
    <w:rsid w:val="00664FF9"/>
    <w:rsid w:val="00665272"/>
    <w:rsid w:val="00666E68"/>
    <w:rsid w:val="0066705C"/>
    <w:rsid w:val="0066798A"/>
    <w:rsid w:val="00670014"/>
    <w:rsid w:val="006703D8"/>
    <w:rsid w:val="00671373"/>
    <w:rsid w:val="006720EC"/>
    <w:rsid w:val="006731F6"/>
    <w:rsid w:val="00673C67"/>
    <w:rsid w:val="00674162"/>
    <w:rsid w:val="00675CB2"/>
    <w:rsid w:val="00675D61"/>
    <w:rsid w:val="006763A6"/>
    <w:rsid w:val="00676793"/>
    <w:rsid w:val="00676C0D"/>
    <w:rsid w:val="00676EE8"/>
    <w:rsid w:val="00677216"/>
    <w:rsid w:val="0068338A"/>
    <w:rsid w:val="006837BE"/>
    <w:rsid w:val="0068381C"/>
    <w:rsid w:val="00684A2C"/>
    <w:rsid w:val="00684D0F"/>
    <w:rsid w:val="00685562"/>
    <w:rsid w:val="00687FE8"/>
    <w:rsid w:val="006909D5"/>
    <w:rsid w:val="00690A32"/>
    <w:rsid w:val="006910F7"/>
    <w:rsid w:val="006913B1"/>
    <w:rsid w:val="006915D4"/>
    <w:rsid w:val="00692A75"/>
    <w:rsid w:val="00692CC2"/>
    <w:rsid w:val="00692F0B"/>
    <w:rsid w:val="00693A30"/>
    <w:rsid w:val="006944DE"/>
    <w:rsid w:val="0069459E"/>
    <w:rsid w:val="0069496D"/>
    <w:rsid w:val="00694A48"/>
    <w:rsid w:val="006955B0"/>
    <w:rsid w:val="00695AD5"/>
    <w:rsid w:val="00696CB6"/>
    <w:rsid w:val="00697032"/>
    <w:rsid w:val="00697CB6"/>
    <w:rsid w:val="006A1D68"/>
    <w:rsid w:val="006A209C"/>
    <w:rsid w:val="006A2610"/>
    <w:rsid w:val="006A26E5"/>
    <w:rsid w:val="006A278C"/>
    <w:rsid w:val="006A2CFE"/>
    <w:rsid w:val="006A308B"/>
    <w:rsid w:val="006A364C"/>
    <w:rsid w:val="006A3B84"/>
    <w:rsid w:val="006A45BA"/>
    <w:rsid w:val="006A5295"/>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4D81"/>
    <w:rsid w:val="006B5604"/>
    <w:rsid w:val="006B573C"/>
    <w:rsid w:val="006B5A73"/>
    <w:rsid w:val="006B625E"/>
    <w:rsid w:val="006B6334"/>
    <w:rsid w:val="006B7648"/>
    <w:rsid w:val="006C0A68"/>
    <w:rsid w:val="006C1BF2"/>
    <w:rsid w:val="006C26D9"/>
    <w:rsid w:val="006C2CF1"/>
    <w:rsid w:val="006C2E25"/>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D0752"/>
    <w:rsid w:val="006D0AE0"/>
    <w:rsid w:val="006D0CB7"/>
    <w:rsid w:val="006D1D88"/>
    <w:rsid w:val="006D218F"/>
    <w:rsid w:val="006D21CF"/>
    <w:rsid w:val="006D2861"/>
    <w:rsid w:val="006D2CC2"/>
    <w:rsid w:val="006D4560"/>
    <w:rsid w:val="006D5236"/>
    <w:rsid w:val="006D67B7"/>
    <w:rsid w:val="006D757E"/>
    <w:rsid w:val="006D762C"/>
    <w:rsid w:val="006E15BB"/>
    <w:rsid w:val="006E1673"/>
    <w:rsid w:val="006E20BB"/>
    <w:rsid w:val="006E2C67"/>
    <w:rsid w:val="006E3742"/>
    <w:rsid w:val="006E3C64"/>
    <w:rsid w:val="006E3E60"/>
    <w:rsid w:val="006E4221"/>
    <w:rsid w:val="006E4B8F"/>
    <w:rsid w:val="006E5334"/>
    <w:rsid w:val="006E579E"/>
    <w:rsid w:val="006E5FED"/>
    <w:rsid w:val="006E6266"/>
    <w:rsid w:val="006E629C"/>
    <w:rsid w:val="006E72EC"/>
    <w:rsid w:val="006E7CA5"/>
    <w:rsid w:val="006F0CB5"/>
    <w:rsid w:val="006F0DC6"/>
    <w:rsid w:val="006F1220"/>
    <w:rsid w:val="006F12FE"/>
    <w:rsid w:val="006F1487"/>
    <w:rsid w:val="006F1691"/>
    <w:rsid w:val="006F1CA3"/>
    <w:rsid w:val="006F1D26"/>
    <w:rsid w:val="006F25F6"/>
    <w:rsid w:val="006F2738"/>
    <w:rsid w:val="006F3151"/>
    <w:rsid w:val="006F3941"/>
    <w:rsid w:val="006F3A75"/>
    <w:rsid w:val="006F423A"/>
    <w:rsid w:val="006F6A6B"/>
    <w:rsid w:val="006F6FC8"/>
    <w:rsid w:val="006F7D5E"/>
    <w:rsid w:val="006F7E86"/>
    <w:rsid w:val="007004C0"/>
    <w:rsid w:val="00700CEE"/>
    <w:rsid w:val="00702243"/>
    <w:rsid w:val="00703084"/>
    <w:rsid w:val="00703483"/>
    <w:rsid w:val="0070451C"/>
    <w:rsid w:val="007048A7"/>
    <w:rsid w:val="00704941"/>
    <w:rsid w:val="00704C7B"/>
    <w:rsid w:val="00705314"/>
    <w:rsid w:val="00706D76"/>
    <w:rsid w:val="0070787B"/>
    <w:rsid w:val="007114F2"/>
    <w:rsid w:val="00712306"/>
    <w:rsid w:val="00712355"/>
    <w:rsid w:val="00712823"/>
    <w:rsid w:val="00713866"/>
    <w:rsid w:val="00714F02"/>
    <w:rsid w:val="00717FA9"/>
    <w:rsid w:val="007207AA"/>
    <w:rsid w:val="0072103E"/>
    <w:rsid w:val="00722122"/>
    <w:rsid w:val="00722D05"/>
    <w:rsid w:val="00723C22"/>
    <w:rsid w:val="00723D99"/>
    <w:rsid w:val="00724BF8"/>
    <w:rsid w:val="007254E2"/>
    <w:rsid w:val="00727CF4"/>
    <w:rsid w:val="00730E5D"/>
    <w:rsid w:val="00731792"/>
    <w:rsid w:val="0073185A"/>
    <w:rsid w:val="00731A3E"/>
    <w:rsid w:val="007329F0"/>
    <w:rsid w:val="00733027"/>
    <w:rsid w:val="00733EA0"/>
    <w:rsid w:val="00734319"/>
    <w:rsid w:val="00734573"/>
    <w:rsid w:val="007349B1"/>
    <w:rsid w:val="007349F0"/>
    <w:rsid w:val="007368DF"/>
    <w:rsid w:val="00737EAA"/>
    <w:rsid w:val="0074001F"/>
    <w:rsid w:val="00740248"/>
    <w:rsid w:val="00741866"/>
    <w:rsid w:val="00741C11"/>
    <w:rsid w:val="0074376D"/>
    <w:rsid w:val="007438A4"/>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4A6"/>
    <w:rsid w:val="007676B0"/>
    <w:rsid w:val="00767DB6"/>
    <w:rsid w:val="00770CE1"/>
    <w:rsid w:val="00770EC4"/>
    <w:rsid w:val="00772CB2"/>
    <w:rsid w:val="00772DAD"/>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E4F"/>
    <w:rsid w:val="00787125"/>
    <w:rsid w:val="007872B3"/>
    <w:rsid w:val="00790002"/>
    <w:rsid w:val="007906D0"/>
    <w:rsid w:val="0079075B"/>
    <w:rsid w:val="007915E6"/>
    <w:rsid w:val="00791A08"/>
    <w:rsid w:val="00791F45"/>
    <w:rsid w:val="00792B56"/>
    <w:rsid w:val="0079445A"/>
    <w:rsid w:val="00794F9B"/>
    <w:rsid w:val="00795E86"/>
    <w:rsid w:val="0079610D"/>
    <w:rsid w:val="00797306"/>
    <w:rsid w:val="007973D3"/>
    <w:rsid w:val="007A04FC"/>
    <w:rsid w:val="007A1712"/>
    <w:rsid w:val="007A2EE9"/>
    <w:rsid w:val="007A4748"/>
    <w:rsid w:val="007A5539"/>
    <w:rsid w:val="007A5AA8"/>
    <w:rsid w:val="007A5D0E"/>
    <w:rsid w:val="007A65EF"/>
    <w:rsid w:val="007A6F90"/>
    <w:rsid w:val="007A7071"/>
    <w:rsid w:val="007A73BF"/>
    <w:rsid w:val="007B0329"/>
    <w:rsid w:val="007B0DD8"/>
    <w:rsid w:val="007B14B8"/>
    <w:rsid w:val="007B2B27"/>
    <w:rsid w:val="007B2C37"/>
    <w:rsid w:val="007B2DBC"/>
    <w:rsid w:val="007B35BF"/>
    <w:rsid w:val="007B3BD7"/>
    <w:rsid w:val="007B41B0"/>
    <w:rsid w:val="007B466E"/>
    <w:rsid w:val="007B4AAC"/>
    <w:rsid w:val="007B4E01"/>
    <w:rsid w:val="007B5B43"/>
    <w:rsid w:val="007B5CE2"/>
    <w:rsid w:val="007B659B"/>
    <w:rsid w:val="007B65C3"/>
    <w:rsid w:val="007B6765"/>
    <w:rsid w:val="007B6819"/>
    <w:rsid w:val="007B7F1A"/>
    <w:rsid w:val="007C052C"/>
    <w:rsid w:val="007C0ACD"/>
    <w:rsid w:val="007C155B"/>
    <w:rsid w:val="007C18A6"/>
    <w:rsid w:val="007C20CB"/>
    <w:rsid w:val="007C2658"/>
    <w:rsid w:val="007C26F9"/>
    <w:rsid w:val="007C43D5"/>
    <w:rsid w:val="007C4EEA"/>
    <w:rsid w:val="007C551B"/>
    <w:rsid w:val="007C5D4A"/>
    <w:rsid w:val="007C7607"/>
    <w:rsid w:val="007C7915"/>
    <w:rsid w:val="007C7EC9"/>
    <w:rsid w:val="007D1F07"/>
    <w:rsid w:val="007D222D"/>
    <w:rsid w:val="007D2C0D"/>
    <w:rsid w:val="007D3459"/>
    <w:rsid w:val="007D3BC5"/>
    <w:rsid w:val="007D3F09"/>
    <w:rsid w:val="007D50B7"/>
    <w:rsid w:val="007D536D"/>
    <w:rsid w:val="007D63A4"/>
    <w:rsid w:val="007D647B"/>
    <w:rsid w:val="007D6629"/>
    <w:rsid w:val="007D6CD2"/>
    <w:rsid w:val="007D70C4"/>
    <w:rsid w:val="007D7EEA"/>
    <w:rsid w:val="007E04A4"/>
    <w:rsid w:val="007E04CA"/>
    <w:rsid w:val="007E0711"/>
    <w:rsid w:val="007E0D0F"/>
    <w:rsid w:val="007E1DCC"/>
    <w:rsid w:val="007E39A8"/>
    <w:rsid w:val="007E4634"/>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6302"/>
    <w:rsid w:val="007F7955"/>
    <w:rsid w:val="007F7BE6"/>
    <w:rsid w:val="007F7DA0"/>
    <w:rsid w:val="0080059C"/>
    <w:rsid w:val="00800F4E"/>
    <w:rsid w:val="00801925"/>
    <w:rsid w:val="00801DC7"/>
    <w:rsid w:val="00801E58"/>
    <w:rsid w:val="008023F8"/>
    <w:rsid w:val="0080371A"/>
    <w:rsid w:val="0080429C"/>
    <w:rsid w:val="0080536E"/>
    <w:rsid w:val="00805921"/>
    <w:rsid w:val="0080651E"/>
    <w:rsid w:val="00806CEB"/>
    <w:rsid w:val="00806D31"/>
    <w:rsid w:val="00807BA5"/>
    <w:rsid w:val="00807DFD"/>
    <w:rsid w:val="00807E24"/>
    <w:rsid w:val="00810052"/>
    <w:rsid w:val="008103BC"/>
    <w:rsid w:val="00810B6F"/>
    <w:rsid w:val="00811410"/>
    <w:rsid w:val="00812400"/>
    <w:rsid w:val="00813ED0"/>
    <w:rsid w:val="008148E7"/>
    <w:rsid w:val="00814FD7"/>
    <w:rsid w:val="00815CEF"/>
    <w:rsid w:val="008160F8"/>
    <w:rsid w:val="008164AE"/>
    <w:rsid w:val="0081750F"/>
    <w:rsid w:val="00817921"/>
    <w:rsid w:val="00817936"/>
    <w:rsid w:val="00817A5F"/>
    <w:rsid w:val="008204B3"/>
    <w:rsid w:val="0082120B"/>
    <w:rsid w:val="008212E7"/>
    <w:rsid w:val="008213A3"/>
    <w:rsid w:val="00821700"/>
    <w:rsid w:val="0082216D"/>
    <w:rsid w:val="008222D7"/>
    <w:rsid w:val="0082277D"/>
    <w:rsid w:val="00822B61"/>
    <w:rsid w:val="00822FA5"/>
    <w:rsid w:val="008260CA"/>
    <w:rsid w:val="00826339"/>
    <w:rsid w:val="00826C06"/>
    <w:rsid w:val="00827625"/>
    <w:rsid w:val="00827739"/>
    <w:rsid w:val="0083023F"/>
    <w:rsid w:val="0083054A"/>
    <w:rsid w:val="00831784"/>
    <w:rsid w:val="0083187C"/>
    <w:rsid w:val="008337A2"/>
    <w:rsid w:val="00833A85"/>
    <w:rsid w:val="00835E39"/>
    <w:rsid w:val="00836940"/>
    <w:rsid w:val="00836D72"/>
    <w:rsid w:val="0083734D"/>
    <w:rsid w:val="00837A5B"/>
    <w:rsid w:val="00837A81"/>
    <w:rsid w:val="008400F2"/>
    <w:rsid w:val="00841896"/>
    <w:rsid w:val="00841DAA"/>
    <w:rsid w:val="008423DB"/>
    <w:rsid w:val="00842786"/>
    <w:rsid w:val="00842F78"/>
    <w:rsid w:val="00843647"/>
    <w:rsid w:val="0084407E"/>
    <w:rsid w:val="00844F6E"/>
    <w:rsid w:val="00845775"/>
    <w:rsid w:val="00846605"/>
    <w:rsid w:val="0084687A"/>
    <w:rsid w:val="008472B7"/>
    <w:rsid w:val="00847675"/>
    <w:rsid w:val="00851E03"/>
    <w:rsid w:val="00851FE8"/>
    <w:rsid w:val="00852CF0"/>
    <w:rsid w:val="00853180"/>
    <w:rsid w:val="00853DFE"/>
    <w:rsid w:val="00854943"/>
    <w:rsid w:val="00855AFC"/>
    <w:rsid w:val="00856AF7"/>
    <w:rsid w:val="00857564"/>
    <w:rsid w:val="008602D3"/>
    <w:rsid w:val="00860558"/>
    <w:rsid w:val="00860C4B"/>
    <w:rsid w:val="00860D11"/>
    <w:rsid w:val="00861C3D"/>
    <w:rsid w:val="00863771"/>
    <w:rsid w:val="00864651"/>
    <w:rsid w:val="00864F17"/>
    <w:rsid w:val="00865D2F"/>
    <w:rsid w:val="0086642D"/>
    <w:rsid w:val="008666D7"/>
    <w:rsid w:val="0087112D"/>
    <w:rsid w:val="00871C4D"/>
    <w:rsid w:val="00872AE3"/>
    <w:rsid w:val="00872BA0"/>
    <w:rsid w:val="00872F3A"/>
    <w:rsid w:val="00873C16"/>
    <w:rsid w:val="00873D2F"/>
    <w:rsid w:val="0087510A"/>
    <w:rsid w:val="00875E3F"/>
    <w:rsid w:val="008769A7"/>
    <w:rsid w:val="008771A8"/>
    <w:rsid w:val="008772AF"/>
    <w:rsid w:val="00877647"/>
    <w:rsid w:val="00877C71"/>
    <w:rsid w:val="0088054F"/>
    <w:rsid w:val="00880E12"/>
    <w:rsid w:val="00880ED5"/>
    <w:rsid w:val="0088148C"/>
    <w:rsid w:val="0088230F"/>
    <w:rsid w:val="008824E1"/>
    <w:rsid w:val="00882F53"/>
    <w:rsid w:val="00883524"/>
    <w:rsid w:val="00883E1C"/>
    <w:rsid w:val="008841A0"/>
    <w:rsid w:val="0088493D"/>
    <w:rsid w:val="0088498B"/>
    <w:rsid w:val="00885131"/>
    <w:rsid w:val="00885A69"/>
    <w:rsid w:val="008861BE"/>
    <w:rsid w:val="008876B6"/>
    <w:rsid w:val="00887D9D"/>
    <w:rsid w:val="008929AC"/>
    <w:rsid w:val="00892A4C"/>
    <w:rsid w:val="00892F70"/>
    <w:rsid w:val="00893316"/>
    <w:rsid w:val="00893545"/>
    <w:rsid w:val="008940B9"/>
    <w:rsid w:val="00894172"/>
    <w:rsid w:val="008946B5"/>
    <w:rsid w:val="008946D2"/>
    <w:rsid w:val="00894CE3"/>
    <w:rsid w:val="00895211"/>
    <w:rsid w:val="00895755"/>
    <w:rsid w:val="00896DE2"/>
    <w:rsid w:val="0089716B"/>
    <w:rsid w:val="008973A6"/>
    <w:rsid w:val="008A14EE"/>
    <w:rsid w:val="008A1636"/>
    <w:rsid w:val="008A3543"/>
    <w:rsid w:val="008A3BE1"/>
    <w:rsid w:val="008A4197"/>
    <w:rsid w:val="008A4953"/>
    <w:rsid w:val="008A4C7C"/>
    <w:rsid w:val="008A4CC8"/>
    <w:rsid w:val="008A5F52"/>
    <w:rsid w:val="008A632B"/>
    <w:rsid w:val="008A69CB"/>
    <w:rsid w:val="008A6EB1"/>
    <w:rsid w:val="008A7216"/>
    <w:rsid w:val="008B07D6"/>
    <w:rsid w:val="008B193C"/>
    <w:rsid w:val="008B21BE"/>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FE7"/>
    <w:rsid w:val="008C59E2"/>
    <w:rsid w:val="008C5D09"/>
    <w:rsid w:val="008C648E"/>
    <w:rsid w:val="008D097B"/>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7F18"/>
    <w:rsid w:val="008F019D"/>
    <w:rsid w:val="008F092C"/>
    <w:rsid w:val="008F0FA9"/>
    <w:rsid w:val="008F14DC"/>
    <w:rsid w:val="008F18C5"/>
    <w:rsid w:val="008F1C6C"/>
    <w:rsid w:val="008F1E09"/>
    <w:rsid w:val="008F2F17"/>
    <w:rsid w:val="008F33C5"/>
    <w:rsid w:val="008F3668"/>
    <w:rsid w:val="008F3840"/>
    <w:rsid w:val="008F3894"/>
    <w:rsid w:val="008F3C17"/>
    <w:rsid w:val="008F5A8E"/>
    <w:rsid w:val="008F5E21"/>
    <w:rsid w:val="008F625D"/>
    <w:rsid w:val="008F62B3"/>
    <w:rsid w:val="008F732C"/>
    <w:rsid w:val="00900AD3"/>
    <w:rsid w:val="00900C1C"/>
    <w:rsid w:val="009025B3"/>
    <w:rsid w:val="00902841"/>
    <w:rsid w:val="00902D4F"/>
    <w:rsid w:val="0090386D"/>
    <w:rsid w:val="009041F9"/>
    <w:rsid w:val="00904F28"/>
    <w:rsid w:val="00904F35"/>
    <w:rsid w:val="009062C8"/>
    <w:rsid w:val="00906E22"/>
    <w:rsid w:val="00907CBC"/>
    <w:rsid w:val="00910447"/>
    <w:rsid w:val="00910839"/>
    <w:rsid w:val="00910BE8"/>
    <w:rsid w:val="0091105E"/>
    <w:rsid w:val="00911440"/>
    <w:rsid w:val="00912E6C"/>
    <w:rsid w:val="009130B6"/>
    <w:rsid w:val="009141FA"/>
    <w:rsid w:val="0091446C"/>
    <w:rsid w:val="00914A11"/>
    <w:rsid w:val="00914A91"/>
    <w:rsid w:val="00916F4B"/>
    <w:rsid w:val="0091726B"/>
    <w:rsid w:val="00917270"/>
    <w:rsid w:val="009177E8"/>
    <w:rsid w:val="00917874"/>
    <w:rsid w:val="00917C32"/>
    <w:rsid w:val="009200B0"/>
    <w:rsid w:val="00920CBE"/>
    <w:rsid w:val="009219C6"/>
    <w:rsid w:val="0092266C"/>
    <w:rsid w:val="00922786"/>
    <w:rsid w:val="00922A15"/>
    <w:rsid w:val="00923C75"/>
    <w:rsid w:val="00924451"/>
    <w:rsid w:val="00924894"/>
    <w:rsid w:val="00926095"/>
    <w:rsid w:val="00926302"/>
    <w:rsid w:val="0092656F"/>
    <w:rsid w:val="00926C15"/>
    <w:rsid w:val="00927CBF"/>
    <w:rsid w:val="0093055D"/>
    <w:rsid w:val="00932710"/>
    <w:rsid w:val="009328C2"/>
    <w:rsid w:val="00932CBD"/>
    <w:rsid w:val="0093359D"/>
    <w:rsid w:val="00933642"/>
    <w:rsid w:val="009337C6"/>
    <w:rsid w:val="00933870"/>
    <w:rsid w:val="0093388F"/>
    <w:rsid w:val="00934032"/>
    <w:rsid w:val="00934DB9"/>
    <w:rsid w:val="009355F7"/>
    <w:rsid w:val="00935A72"/>
    <w:rsid w:val="009407EE"/>
    <w:rsid w:val="00940D85"/>
    <w:rsid w:val="009414B7"/>
    <w:rsid w:val="00941E25"/>
    <w:rsid w:val="00942235"/>
    <w:rsid w:val="0094243B"/>
    <w:rsid w:val="0094272F"/>
    <w:rsid w:val="00942F27"/>
    <w:rsid w:val="00943E97"/>
    <w:rsid w:val="00943EFC"/>
    <w:rsid w:val="00944A15"/>
    <w:rsid w:val="00944BC7"/>
    <w:rsid w:val="00945961"/>
    <w:rsid w:val="00946364"/>
    <w:rsid w:val="00946AC9"/>
    <w:rsid w:val="009477EC"/>
    <w:rsid w:val="00947CAF"/>
    <w:rsid w:val="00947D1A"/>
    <w:rsid w:val="00950729"/>
    <w:rsid w:val="00950A45"/>
    <w:rsid w:val="009511CD"/>
    <w:rsid w:val="0095151A"/>
    <w:rsid w:val="00951829"/>
    <w:rsid w:val="00951E49"/>
    <w:rsid w:val="009522F2"/>
    <w:rsid w:val="00953DDF"/>
    <w:rsid w:val="009542E1"/>
    <w:rsid w:val="009544BF"/>
    <w:rsid w:val="009556EE"/>
    <w:rsid w:val="0095619F"/>
    <w:rsid w:val="00956E36"/>
    <w:rsid w:val="00957642"/>
    <w:rsid w:val="00957FE3"/>
    <w:rsid w:val="00960052"/>
    <w:rsid w:val="009606EE"/>
    <w:rsid w:val="00961C70"/>
    <w:rsid w:val="00963197"/>
    <w:rsid w:val="0096375E"/>
    <w:rsid w:val="0096381A"/>
    <w:rsid w:val="00964382"/>
    <w:rsid w:val="009659F7"/>
    <w:rsid w:val="00966ED7"/>
    <w:rsid w:val="00967C9F"/>
    <w:rsid w:val="009704CD"/>
    <w:rsid w:val="009708AE"/>
    <w:rsid w:val="00974405"/>
    <w:rsid w:val="00974B89"/>
    <w:rsid w:val="00974DD8"/>
    <w:rsid w:val="00975993"/>
    <w:rsid w:val="0097766C"/>
    <w:rsid w:val="00977B11"/>
    <w:rsid w:val="00980634"/>
    <w:rsid w:val="00980F54"/>
    <w:rsid w:val="00981B9F"/>
    <w:rsid w:val="00982894"/>
    <w:rsid w:val="00983D17"/>
    <w:rsid w:val="00983E72"/>
    <w:rsid w:val="00983F51"/>
    <w:rsid w:val="00984096"/>
    <w:rsid w:val="00984ECD"/>
    <w:rsid w:val="009852BE"/>
    <w:rsid w:val="00985918"/>
    <w:rsid w:val="0098680C"/>
    <w:rsid w:val="0098726C"/>
    <w:rsid w:val="00987DE9"/>
    <w:rsid w:val="00987E12"/>
    <w:rsid w:val="00991766"/>
    <w:rsid w:val="00991E4A"/>
    <w:rsid w:val="00992689"/>
    <w:rsid w:val="00993E1C"/>
    <w:rsid w:val="009943C3"/>
    <w:rsid w:val="00995D94"/>
    <w:rsid w:val="009977F9"/>
    <w:rsid w:val="00997D6A"/>
    <w:rsid w:val="009A0167"/>
    <w:rsid w:val="009A117D"/>
    <w:rsid w:val="009A1C9A"/>
    <w:rsid w:val="009A2B82"/>
    <w:rsid w:val="009A351B"/>
    <w:rsid w:val="009A3676"/>
    <w:rsid w:val="009A48AC"/>
    <w:rsid w:val="009A556E"/>
    <w:rsid w:val="009A5D46"/>
    <w:rsid w:val="009A6019"/>
    <w:rsid w:val="009A6DF4"/>
    <w:rsid w:val="009A7934"/>
    <w:rsid w:val="009A7B16"/>
    <w:rsid w:val="009A7DDB"/>
    <w:rsid w:val="009A7F1E"/>
    <w:rsid w:val="009A7FCE"/>
    <w:rsid w:val="009B03B6"/>
    <w:rsid w:val="009B08CC"/>
    <w:rsid w:val="009B0B74"/>
    <w:rsid w:val="009B29E4"/>
    <w:rsid w:val="009B3BB5"/>
    <w:rsid w:val="009B3FD8"/>
    <w:rsid w:val="009B46EC"/>
    <w:rsid w:val="009B54C7"/>
    <w:rsid w:val="009B54F8"/>
    <w:rsid w:val="009B582C"/>
    <w:rsid w:val="009B593F"/>
    <w:rsid w:val="009B5C05"/>
    <w:rsid w:val="009B5C35"/>
    <w:rsid w:val="009B5F4B"/>
    <w:rsid w:val="009B6DE5"/>
    <w:rsid w:val="009C0129"/>
    <w:rsid w:val="009C012A"/>
    <w:rsid w:val="009C0230"/>
    <w:rsid w:val="009C0AB9"/>
    <w:rsid w:val="009C0FD5"/>
    <w:rsid w:val="009C4407"/>
    <w:rsid w:val="009C5275"/>
    <w:rsid w:val="009C7EE4"/>
    <w:rsid w:val="009D05AF"/>
    <w:rsid w:val="009D0DD3"/>
    <w:rsid w:val="009D2C34"/>
    <w:rsid w:val="009D3AD0"/>
    <w:rsid w:val="009D4168"/>
    <w:rsid w:val="009D4F9F"/>
    <w:rsid w:val="009D5616"/>
    <w:rsid w:val="009D65E8"/>
    <w:rsid w:val="009D67EA"/>
    <w:rsid w:val="009D693F"/>
    <w:rsid w:val="009D6D13"/>
    <w:rsid w:val="009D7398"/>
    <w:rsid w:val="009D7CF3"/>
    <w:rsid w:val="009E062F"/>
    <w:rsid w:val="009E104F"/>
    <w:rsid w:val="009E13AD"/>
    <w:rsid w:val="009E201C"/>
    <w:rsid w:val="009E20E1"/>
    <w:rsid w:val="009E21E9"/>
    <w:rsid w:val="009E2AA1"/>
    <w:rsid w:val="009E2ECC"/>
    <w:rsid w:val="009E354D"/>
    <w:rsid w:val="009E4056"/>
    <w:rsid w:val="009E5385"/>
    <w:rsid w:val="009E580A"/>
    <w:rsid w:val="009E59EE"/>
    <w:rsid w:val="009E620D"/>
    <w:rsid w:val="009E6AAB"/>
    <w:rsid w:val="009E775F"/>
    <w:rsid w:val="009E7A52"/>
    <w:rsid w:val="009F0F58"/>
    <w:rsid w:val="009F0F69"/>
    <w:rsid w:val="009F1D5C"/>
    <w:rsid w:val="009F236A"/>
    <w:rsid w:val="009F2745"/>
    <w:rsid w:val="009F2BED"/>
    <w:rsid w:val="009F3DFA"/>
    <w:rsid w:val="009F3FA1"/>
    <w:rsid w:val="009F4C31"/>
    <w:rsid w:val="009F555A"/>
    <w:rsid w:val="009F60F2"/>
    <w:rsid w:val="00A0030E"/>
    <w:rsid w:val="00A00CB1"/>
    <w:rsid w:val="00A00E41"/>
    <w:rsid w:val="00A00E96"/>
    <w:rsid w:val="00A00F3A"/>
    <w:rsid w:val="00A025BC"/>
    <w:rsid w:val="00A028B7"/>
    <w:rsid w:val="00A0296C"/>
    <w:rsid w:val="00A054C7"/>
    <w:rsid w:val="00A05584"/>
    <w:rsid w:val="00A0583B"/>
    <w:rsid w:val="00A05B5C"/>
    <w:rsid w:val="00A062B2"/>
    <w:rsid w:val="00A065D7"/>
    <w:rsid w:val="00A06E2C"/>
    <w:rsid w:val="00A0722F"/>
    <w:rsid w:val="00A07B7A"/>
    <w:rsid w:val="00A10F61"/>
    <w:rsid w:val="00A11284"/>
    <w:rsid w:val="00A11741"/>
    <w:rsid w:val="00A11A73"/>
    <w:rsid w:val="00A12F28"/>
    <w:rsid w:val="00A14084"/>
    <w:rsid w:val="00A1445D"/>
    <w:rsid w:val="00A146D4"/>
    <w:rsid w:val="00A1481A"/>
    <w:rsid w:val="00A1515E"/>
    <w:rsid w:val="00A15A69"/>
    <w:rsid w:val="00A16319"/>
    <w:rsid w:val="00A163AC"/>
    <w:rsid w:val="00A166AE"/>
    <w:rsid w:val="00A169E4"/>
    <w:rsid w:val="00A176E1"/>
    <w:rsid w:val="00A206EF"/>
    <w:rsid w:val="00A20F48"/>
    <w:rsid w:val="00A216E4"/>
    <w:rsid w:val="00A2199D"/>
    <w:rsid w:val="00A21B2C"/>
    <w:rsid w:val="00A2317A"/>
    <w:rsid w:val="00A23582"/>
    <w:rsid w:val="00A2396A"/>
    <w:rsid w:val="00A23E33"/>
    <w:rsid w:val="00A241EC"/>
    <w:rsid w:val="00A261B8"/>
    <w:rsid w:val="00A2644D"/>
    <w:rsid w:val="00A267FC"/>
    <w:rsid w:val="00A26A38"/>
    <w:rsid w:val="00A26A51"/>
    <w:rsid w:val="00A270E3"/>
    <w:rsid w:val="00A30CED"/>
    <w:rsid w:val="00A31E03"/>
    <w:rsid w:val="00A322D2"/>
    <w:rsid w:val="00A32701"/>
    <w:rsid w:val="00A32745"/>
    <w:rsid w:val="00A33B33"/>
    <w:rsid w:val="00A34115"/>
    <w:rsid w:val="00A34A34"/>
    <w:rsid w:val="00A34B58"/>
    <w:rsid w:val="00A34BE6"/>
    <w:rsid w:val="00A34F9C"/>
    <w:rsid w:val="00A351E7"/>
    <w:rsid w:val="00A351EB"/>
    <w:rsid w:val="00A359C8"/>
    <w:rsid w:val="00A35A1E"/>
    <w:rsid w:val="00A363DC"/>
    <w:rsid w:val="00A3709D"/>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C72"/>
    <w:rsid w:val="00A51D8A"/>
    <w:rsid w:val="00A52317"/>
    <w:rsid w:val="00A525CE"/>
    <w:rsid w:val="00A52672"/>
    <w:rsid w:val="00A526DB"/>
    <w:rsid w:val="00A53CF4"/>
    <w:rsid w:val="00A54466"/>
    <w:rsid w:val="00A55306"/>
    <w:rsid w:val="00A55BC1"/>
    <w:rsid w:val="00A56331"/>
    <w:rsid w:val="00A566DE"/>
    <w:rsid w:val="00A57D4A"/>
    <w:rsid w:val="00A602B1"/>
    <w:rsid w:val="00A628B2"/>
    <w:rsid w:val="00A62AF1"/>
    <w:rsid w:val="00A63F8B"/>
    <w:rsid w:val="00A67D5D"/>
    <w:rsid w:val="00A7065A"/>
    <w:rsid w:val="00A710C2"/>
    <w:rsid w:val="00A7176D"/>
    <w:rsid w:val="00A71F08"/>
    <w:rsid w:val="00A74D87"/>
    <w:rsid w:val="00A74E30"/>
    <w:rsid w:val="00A75C16"/>
    <w:rsid w:val="00A75D30"/>
    <w:rsid w:val="00A76700"/>
    <w:rsid w:val="00A76866"/>
    <w:rsid w:val="00A7761F"/>
    <w:rsid w:val="00A7785A"/>
    <w:rsid w:val="00A77C72"/>
    <w:rsid w:val="00A82680"/>
    <w:rsid w:val="00A835C2"/>
    <w:rsid w:val="00A838C5"/>
    <w:rsid w:val="00A83FB8"/>
    <w:rsid w:val="00A84608"/>
    <w:rsid w:val="00A84A2C"/>
    <w:rsid w:val="00A84F3F"/>
    <w:rsid w:val="00A856AE"/>
    <w:rsid w:val="00A86146"/>
    <w:rsid w:val="00A87460"/>
    <w:rsid w:val="00A87569"/>
    <w:rsid w:val="00A90766"/>
    <w:rsid w:val="00A90A98"/>
    <w:rsid w:val="00A9140B"/>
    <w:rsid w:val="00A9160F"/>
    <w:rsid w:val="00A916B0"/>
    <w:rsid w:val="00A9198B"/>
    <w:rsid w:val="00A9242F"/>
    <w:rsid w:val="00A92B5E"/>
    <w:rsid w:val="00A9437A"/>
    <w:rsid w:val="00A94EA2"/>
    <w:rsid w:val="00A94F72"/>
    <w:rsid w:val="00A95E5A"/>
    <w:rsid w:val="00A960A4"/>
    <w:rsid w:val="00A9612A"/>
    <w:rsid w:val="00A9652B"/>
    <w:rsid w:val="00A96C6B"/>
    <w:rsid w:val="00A96C73"/>
    <w:rsid w:val="00A96F4D"/>
    <w:rsid w:val="00A9741D"/>
    <w:rsid w:val="00A97710"/>
    <w:rsid w:val="00A97F2B"/>
    <w:rsid w:val="00AA0834"/>
    <w:rsid w:val="00AA0963"/>
    <w:rsid w:val="00AA19D2"/>
    <w:rsid w:val="00AA2E5E"/>
    <w:rsid w:val="00AA2FFB"/>
    <w:rsid w:val="00AA2FFE"/>
    <w:rsid w:val="00AA36AB"/>
    <w:rsid w:val="00AA3933"/>
    <w:rsid w:val="00AA3A97"/>
    <w:rsid w:val="00AA4F32"/>
    <w:rsid w:val="00AA4F93"/>
    <w:rsid w:val="00AA64A3"/>
    <w:rsid w:val="00AA6713"/>
    <w:rsid w:val="00AA6912"/>
    <w:rsid w:val="00AA69AC"/>
    <w:rsid w:val="00AA6C3E"/>
    <w:rsid w:val="00AA73E5"/>
    <w:rsid w:val="00AB087D"/>
    <w:rsid w:val="00AB0EE1"/>
    <w:rsid w:val="00AB224D"/>
    <w:rsid w:val="00AB2369"/>
    <w:rsid w:val="00AB3145"/>
    <w:rsid w:val="00AB339B"/>
    <w:rsid w:val="00AB35B6"/>
    <w:rsid w:val="00AB3DEB"/>
    <w:rsid w:val="00AB440E"/>
    <w:rsid w:val="00AB4E7C"/>
    <w:rsid w:val="00AB558D"/>
    <w:rsid w:val="00AB5878"/>
    <w:rsid w:val="00AB6D33"/>
    <w:rsid w:val="00AB6D56"/>
    <w:rsid w:val="00AB73ED"/>
    <w:rsid w:val="00AB7E3C"/>
    <w:rsid w:val="00AC0E8F"/>
    <w:rsid w:val="00AC0FD2"/>
    <w:rsid w:val="00AC1BD5"/>
    <w:rsid w:val="00AC2607"/>
    <w:rsid w:val="00AC273A"/>
    <w:rsid w:val="00AC3157"/>
    <w:rsid w:val="00AC3426"/>
    <w:rsid w:val="00AC377E"/>
    <w:rsid w:val="00AC42FF"/>
    <w:rsid w:val="00AC4494"/>
    <w:rsid w:val="00AC46C2"/>
    <w:rsid w:val="00AC52FC"/>
    <w:rsid w:val="00AC5F81"/>
    <w:rsid w:val="00AC60E1"/>
    <w:rsid w:val="00AC6E4F"/>
    <w:rsid w:val="00AC7743"/>
    <w:rsid w:val="00AD05F6"/>
    <w:rsid w:val="00AD0928"/>
    <w:rsid w:val="00AD11FD"/>
    <w:rsid w:val="00AD18E7"/>
    <w:rsid w:val="00AD1A82"/>
    <w:rsid w:val="00AD336B"/>
    <w:rsid w:val="00AD526F"/>
    <w:rsid w:val="00AD54B4"/>
    <w:rsid w:val="00AD5B03"/>
    <w:rsid w:val="00AD631E"/>
    <w:rsid w:val="00AD788C"/>
    <w:rsid w:val="00AE00A6"/>
    <w:rsid w:val="00AE0A01"/>
    <w:rsid w:val="00AE17FC"/>
    <w:rsid w:val="00AE1D6D"/>
    <w:rsid w:val="00AE1FE7"/>
    <w:rsid w:val="00AE24B2"/>
    <w:rsid w:val="00AE2EA9"/>
    <w:rsid w:val="00AE380D"/>
    <w:rsid w:val="00AE39B5"/>
    <w:rsid w:val="00AE3D92"/>
    <w:rsid w:val="00AE4FAD"/>
    <w:rsid w:val="00AE5609"/>
    <w:rsid w:val="00AE56AE"/>
    <w:rsid w:val="00AE5A23"/>
    <w:rsid w:val="00AE6EEB"/>
    <w:rsid w:val="00AE7913"/>
    <w:rsid w:val="00AE795F"/>
    <w:rsid w:val="00AE7C39"/>
    <w:rsid w:val="00AF01C5"/>
    <w:rsid w:val="00AF033F"/>
    <w:rsid w:val="00AF0ABF"/>
    <w:rsid w:val="00AF0CC0"/>
    <w:rsid w:val="00AF0D98"/>
    <w:rsid w:val="00AF1B00"/>
    <w:rsid w:val="00AF276D"/>
    <w:rsid w:val="00AF40D3"/>
    <w:rsid w:val="00AF4922"/>
    <w:rsid w:val="00AF4A30"/>
    <w:rsid w:val="00AF60DB"/>
    <w:rsid w:val="00AF6342"/>
    <w:rsid w:val="00AF790E"/>
    <w:rsid w:val="00B00576"/>
    <w:rsid w:val="00B00AAB"/>
    <w:rsid w:val="00B01D4E"/>
    <w:rsid w:val="00B01F19"/>
    <w:rsid w:val="00B02FB3"/>
    <w:rsid w:val="00B03555"/>
    <w:rsid w:val="00B03E35"/>
    <w:rsid w:val="00B050B3"/>
    <w:rsid w:val="00B0570F"/>
    <w:rsid w:val="00B0576C"/>
    <w:rsid w:val="00B059B9"/>
    <w:rsid w:val="00B05E08"/>
    <w:rsid w:val="00B05F11"/>
    <w:rsid w:val="00B077F1"/>
    <w:rsid w:val="00B07ED2"/>
    <w:rsid w:val="00B07F72"/>
    <w:rsid w:val="00B11392"/>
    <w:rsid w:val="00B115F6"/>
    <w:rsid w:val="00B116C4"/>
    <w:rsid w:val="00B135CE"/>
    <w:rsid w:val="00B1374C"/>
    <w:rsid w:val="00B13814"/>
    <w:rsid w:val="00B138D1"/>
    <w:rsid w:val="00B13A84"/>
    <w:rsid w:val="00B13CA0"/>
    <w:rsid w:val="00B13D8E"/>
    <w:rsid w:val="00B14B80"/>
    <w:rsid w:val="00B14E09"/>
    <w:rsid w:val="00B1579F"/>
    <w:rsid w:val="00B15D45"/>
    <w:rsid w:val="00B1670C"/>
    <w:rsid w:val="00B171AB"/>
    <w:rsid w:val="00B17C63"/>
    <w:rsid w:val="00B17F15"/>
    <w:rsid w:val="00B203FB"/>
    <w:rsid w:val="00B20A99"/>
    <w:rsid w:val="00B21DAF"/>
    <w:rsid w:val="00B22700"/>
    <w:rsid w:val="00B2275D"/>
    <w:rsid w:val="00B24364"/>
    <w:rsid w:val="00B26AF3"/>
    <w:rsid w:val="00B2751D"/>
    <w:rsid w:val="00B2776E"/>
    <w:rsid w:val="00B27D1D"/>
    <w:rsid w:val="00B27DBD"/>
    <w:rsid w:val="00B301F7"/>
    <w:rsid w:val="00B312D1"/>
    <w:rsid w:val="00B31EA7"/>
    <w:rsid w:val="00B32093"/>
    <w:rsid w:val="00B322B3"/>
    <w:rsid w:val="00B33C21"/>
    <w:rsid w:val="00B33DA8"/>
    <w:rsid w:val="00B341F8"/>
    <w:rsid w:val="00B36BF5"/>
    <w:rsid w:val="00B37AD2"/>
    <w:rsid w:val="00B4007E"/>
    <w:rsid w:val="00B400B3"/>
    <w:rsid w:val="00B4095A"/>
    <w:rsid w:val="00B40DFC"/>
    <w:rsid w:val="00B4157F"/>
    <w:rsid w:val="00B41813"/>
    <w:rsid w:val="00B4361F"/>
    <w:rsid w:val="00B43CB4"/>
    <w:rsid w:val="00B4455B"/>
    <w:rsid w:val="00B44817"/>
    <w:rsid w:val="00B45EA3"/>
    <w:rsid w:val="00B45FEF"/>
    <w:rsid w:val="00B461CF"/>
    <w:rsid w:val="00B4647D"/>
    <w:rsid w:val="00B466EE"/>
    <w:rsid w:val="00B4674D"/>
    <w:rsid w:val="00B4741E"/>
    <w:rsid w:val="00B4794A"/>
    <w:rsid w:val="00B504A7"/>
    <w:rsid w:val="00B51A75"/>
    <w:rsid w:val="00B53306"/>
    <w:rsid w:val="00B536F4"/>
    <w:rsid w:val="00B53CED"/>
    <w:rsid w:val="00B547D3"/>
    <w:rsid w:val="00B54C20"/>
    <w:rsid w:val="00B552D3"/>
    <w:rsid w:val="00B55784"/>
    <w:rsid w:val="00B602C8"/>
    <w:rsid w:val="00B60393"/>
    <w:rsid w:val="00B603F2"/>
    <w:rsid w:val="00B60721"/>
    <w:rsid w:val="00B60C0D"/>
    <w:rsid w:val="00B61323"/>
    <w:rsid w:val="00B61EA8"/>
    <w:rsid w:val="00B6294A"/>
    <w:rsid w:val="00B636E2"/>
    <w:rsid w:val="00B63B0D"/>
    <w:rsid w:val="00B6429E"/>
    <w:rsid w:val="00B67235"/>
    <w:rsid w:val="00B70673"/>
    <w:rsid w:val="00B70B30"/>
    <w:rsid w:val="00B71242"/>
    <w:rsid w:val="00B715D3"/>
    <w:rsid w:val="00B72133"/>
    <w:rsid w:val="00B73C41"/>
    <w:rsid w:val="00B740E0"/>
    <w:rsid w:val="00B75656"/>
    <w:rsid w:val="00B75E8B"/>
    <w:rsid w:val="00B76F18"/>
    <w:rsid w:val="00B80914"/>
    <w:rsid w:val="00B81B2C"/>
    <w:rsid w:val="00B81B60"/>
    <w:rsid w:val="00B81D5E"/>
    <w:rsid w:val="00B83A38"/>
    <w:rsid w:val="00B83B1F"/>
    <w:rsid w:val="00B83E3A"/>
    <w:rsid w:val="00B84026"/>
    <w:rsid w:val="00B8425E"/>
    <w:rsid w:val="00B84924"/>
    <w:rsid w:val="00B84E2F"/>
    <w:rsid w:val="00B853AE"/>
    <w:rsid w:val="00B85950"/>
    <w:rsid w:val="00B85C9C"/>
    <w:rsid w:val="00B8619E"/>
    <w:rsid w:val="00B875F4"/>
    <w:rsid w:val="00B8790C"/>
    <w:rsid w:val="00B918C7"/>
    <w:rsid w:val="00B9200E"/>
    <w:rsid w:val="00B9207E"/>
    <w:rsid w:val="00B94057"/>
    <w:rsid w:val="00B94A8D"/>
    <w:rsid w:val="00B96FBE"/>
    <w:rsid w:val="00B9701D"/>
    <w:rsid w:val="00B975A7"/>
    <w:rsid w:val="00BA023E"/>
    <w:rsid w:val="00BA04C6"/>
    <w:rsid w:val="00BA0F14"/>
    <w:rsid w:val="00BA13EC"/>
    <w:rsid w:val="00BA1BD3"/>
    <w:rsid w:val="00BA1C2C"/>
    <w:rsid w:val="00BA239F"/>
    <w:rsid w:val="00BA38DA"/>
    <w:rsid w:val="00BA3CE0"/>
    <w:rsid w:val="00BA3F2A"/>
    <w:rsid w:val="00BA4C3D"/>
    <w:rsid w:val="00BA4C89"/>
    <w:rsid w:val="00BA4D54"/>
    <w:rsid w:val="00BA7651"/>
    <w:rsid w:val="00BB02C2"/>
    <w:rsid w:val="00BB05E9"/>
    <w:rsid w:val="00BB1597"/>
    <w:rsid w:val="00BB167B"/>
    <w:rsid w:val="00BB1A52"/>
    <w:rsid w:val="00BB1B16"/>
    <w:rsid w:val="00BB24DB"/>
    <w:rsid w:val="00BB2504"/>
    <w:rsid w:val="00BB323A"/>
    <w:rsid w:val="00BB4F5A"/>
    <w:rsid w:val="00BB636C"/>
    <w:rsid w:val="00BB796A"/>
    <w:rsid w:val="00BC02B6"/>
    <w:rsid w:val="00BC0C15"/>
    <w:rsid w:val="00BC2807"/>
    <w:rsid w:val="00BC2BAA"/>
    <w:rsid w:val="00BC2D92"/>
    <w:rsid w:val="00BC2FBF"/>
    <w:rsid w:val="00BC35A9"/>
    <w:rsid w:val="00BC3894"/>
    <w:rsid w:val="00BC4F23"/>
    <w:rsid w:val="00BC5CDF"/>
    <w:rsid w:val="00BC5E08"/>
    <w:rsid w:val="00BC62D5"/>
    <w:rsid w:val="00BC70A5"/>
    <w:rsid w:val="00BD07A2"/>
    <w:rsid w:val="00BD14C5"/>
    <w:rsid w:val="00BD16F0"/>
    <w:rsid w:val="00BD1B88"/>
    <w:rsid w:val="00BD1C2E"/>
    <w:rsid w:val="00BD26DE"/>
    <w:rsid w:val="00BD29CB"/>
    <w:rsid w:val="00BD29EB"/>
    <w:rsid w:val="00BD3091"/>
    <w:rsid w:val="00BD3784"/>
    <w:rsid w:val="00BD3B6F"/>
    <w:rsid w:val="00BD5F93"/>
    <w:rsid w:val="00BD5FEA"/>
    <w:rsid w:val="00BD67B9"/>
    <w:rsid w:val="00BD761B"/>
    <w:rsid w:val="00BD78F4"/>
    <w:rsid w:val="00BE0351"/>
    <w:rsid w:val="00BE1313"/>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CE0"/>
    <w:rsid w:val="00BF6E57"/>
    <w:rsid w:val="00BF708D"/>
    <w:rsid w:val="00BF7311"/>
    <w:rsid w:val="00BF7D7D"/>
    <w:rsid w:val="00BF7F3A"/>
    <w:rsid w:val="00C00966"/>
    <w:rsid w:val="00C00A91"/>
    <w:rsid w:val="00C00B28"/>
    <w:rsid w:val="00C00B75"/>
    <w:rsid w:val="00C00B92"/>
    <w:rsid w:val="00C01466"/>
    <w:rsid w:val="00C01C71"/>
    <w:rsid w:val="00C03A72"/>
    <w:rsid w:val="00C03DAA"/>
    <w:rsid w:val="00C05E61"/>
    <w:rsid w:val="00C07278"/>
    <w:rsid w:val="00C100E0"/>
    <w:rsid w:val="00C11188"/>
    <w:rsid w:val="00C12F3C"/>
    <w:rsid w:val="00C138C7"/>
    <w:rsid w:val="00C144D1"/>
    <w:rsid w:val="00C14560"/>
    <w:rsid w:val="00C14746"/>
    <w:rsid w:val="00C14E7B"/>
    <w:rsid w:val="00C152E7"/>
    <w:rsid w:val="00C15D30"/>
    <w:rsid w:val="00C173B8"/>
    <w:rsid w:val="00C17C5E"/>
    <w:rsid w:val="00C17EFF"/>
    <w:rsid w:val="00C2045A"/>
    <w:rsid w:val="00C20632"/>
    <w:rsid w:val="00C20758"/>
    <w:rsid w:val="00C207D6"/>
    <w:rsid w:val="00C21E74"/>
    <w:rsid w:val="00C22CD2"/>
    <w:rsid w:val="00C24428"/>
    <w:rsid w:val="00C24818"/>
    <w:rsid w:val="00C249F7"/>
    <w:rsid w:val="00C24E70"/>
    <w:rsid w:val="00C25941"/>
    <w:rsid w:val="00C2718E"/>
    <w:rsid w:val="00C27322"/>
    <w:rsid w:val="00C313EF"/>
    <w:rsid w:val="00C315D0"/>
    <w:rsid w:val="00C3160F"/>
    <w:rsid w:val="00C32942"/>
    <w:rsid w:val="00C32AEE"/>
    <w:rsid w:val="00C32B59"/>
    <w:rsid w:val="00C35C23"/>
    <w:rsid w:val="00C35C62"/>
    <w:rsid w:val="00C362DD"/>
    <w:rsid w:val="00C36A54"/>
    <w:rsid w:val="00C3792B"/>
    <w:rsid w:val="00C37A8E"/>
    <w:rsid w:val="00C402D6"/>
    <w:rsid w:val="00C403E0"/>
    <w:rsid w:val="00C40A07"/>
    <w:rsid w:val="00C40B58"/>
    <w:rsid w:val="00C40E9E"/>
    <w:rsid w:val="00C41279"/>
    <w:rsid w:val="00C41C6A"/>
    <w:rsid w:val="00C43337"/>
    <w:rsid w:val="00C4487D"/>
    <w:rsid w:val="00C4522B"/>
    <w:rsid w:val="00C4559B"/>
    <w:rsid w:val="00C45C86"/>
    <w:rsid w:val="00C460FA"/>
    <w:rsid w:val="00C477A3"/>
    <w:rsid w:val="00C50562"/>
    <w:rsid w:val="00C51C3E"/>
    <w:rsid w:val="00C523B5"/>
    <w:rsid w:val="00C53F3E"/>
    <w:rsid w:val="00C53FCF"/>
    <w:rsid w:val="00C54132"/>
    <w:rsid w:val="00C5478A"/>
    <w:rsid w:val="00C547EB"/>
    <w:rsid w:val="00C548FF"/>
    <w:rsid w:val="00C5496C"/>
    <w:rsid w:val="00C554DC"/>
    <w:rsid w:val="00C55892"/>
    <w:rsid w:val="00C56AAC"/>
    <w:rsid w:val="00C60266"/>
    <w:rsid w:val="00C61793"/>
    <w:rsid w:val="00C62222"/>
    <w:rsid w:val="00C62781"/>
    <w:rsid w:val="00C62DE3"/>
    <w:rsid w:val="00C633F4"/>
    <w:rsid w:val="00C63556"/>
    <w:rsid w:val="00C63AAE"/>
    <w:rsid w:val="00C63D4D"/>
    <w:rsid w:val="00C64594"/>
    <w:rsid w:val="00C65DBD"/>
    <w:rsid w:val="00C661AE"/>
    <w:rsid w:val="00C7018C"/>
    <w:rsid w:val="00C70CFC"/>
    <w:rsid w:val="00C71E69"/>
    <w:rsid w:val="00C71F72"/>
    <w:rsid w:val="00C72013"/>
    <w:rsid w:val="00C7292E"/>
    <w:rsid w:val="00C73F2A"/>
    <w:rsid w:val="00C741F6"/>
    <w:rsid w:val="00C743AF"/>
    <w:rsid w:val="00C74F96"/>
    <w:rsid w:val="00C7534F"/>
    <w:rsid w:val="00C755AE"/>
    <w:rsid w:val="00C759DC"/>
    <w:rsid w:val="00C76294"/>
    <w:rsid w:val="00C76879"/>
    <w:rsid w:val="00C7712D"/>
    <w:rsid w:val="00C81D2D"/>
    <w:rsid w:val="00C829CB"/>
    <w:rsid w:val="00C836CC"/>
    <w:rsid w:val="00C836F5"/>
    <w:rsid w:val="00C83BB5"/>
    <w:rsid w:val="00C83F43"/>
    <w:rsid w:val="00C8424E"/>
    <w:rsid w:val="00C84FE5"/>
    <w:rsid w:val="00C851F7"/>
    <w:rsid w:val="00C852FD"/>
    <w:rsid w:val="00C8585F"/>
    <w:rsid w:val="00C8641B"/>
    <w:rsid w:val="00C8696D"/>
    <w:rsid w:val="00C877E4"/>
    <w:rsid w:val="00C87F0B"/>
    <w:rsid w:val="00C90FC3"/>
    <w:rsid w:val="00C91CB5"/>
    <w:rsid w:val="00C92612"/>
    <w:rsid w:val="00C92702"/>
    <w:rsid w:val="00C954C3"/>
    <w:rsid w:val="00C96176"/>
    <w:rsid w:val="00C96DCC"/>
    <w:rsid w:val="00CA02F3"/>
    <w:rsid w:val="00CA1D6F"/>
    <w:rsid w:val="00CA2C81"/>
    <w:rsid w:val="00CA2C92"/>
    <w:rsid w:val="00CA370E"/>
    <w:rsid w:val="00CA3D9F"/>
    <w:rsid w:val="00CA4402"/>
    <w:rsid w:val="00CA44C7"/>
    <w:rsid w:val="00CA5A98"/>
    <w:rsid w:val="00CA78BA"/>
    <w:rsid w:val="00CB034D"/>
    <w:rsid w:val="00CB0589"/>
    <w:rsid w:val="00CB0B58"/>
    <w:rsid w:val="00CB0C46"/>
    <w:rsid w:val="00CB170C"/>
    <w:rsid w:val="00CB2886"/>
    <w:rsid w:val="00CB299C"/>
    <w:rsid w:val="00CB2B7F"/>
    <w:rsid w:val="00CB2C5B"/>
    <w:rsid w:val="00CB2EB2"/>
    <w:rsid w:val="00CB41A3"/>
    <w:rsid w:val="00CB4660"/>
    <w:rsid w:val="00CB472E"/>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4C6B"/>
    <w:rsid w:val="00CC754F"/>
    <w:rsid w:val="00CC765A"/>
    <w:rsid w:val="00CD0468"/>
    <w:rsid w:val="00CD0581"/>
    <w:rsid w:val="00CD1C59"/>
    <w:rsid w:val="00CD1CAE"/>
    <w:rsid w:val="00CD2AED"/>
    <w:rsid w:val="00CD3DFF"/>
    <w:rsid w:val="00CD4A3D"/>
    <w:rsid w:val="00CD4A9E"/>
    <w:rsid w:val="00CD4DFD"/>
    <w:rsid w:val="00CD5C97"/>
    <w:rsid w:val="00CD5ED1"/>
    <w:rsid w:val="00CD643A"/>
    <w:rsid w:val="00CD64A4"/>
    <w:rsid w:val="00CD6CDA"/>
    <w:rsid w:val="00CD769D"/>
    <w:rsid w:val="00CD77D4"/>
    <w:rsid w:val="00CE01D8"/>
    <w:rsid w:val="00CE05F8"/>
    <w:rsid w:val="00CE0828"/>
    <w:rsid w:val="00CE182A"/>
    <w:rsid w:val="00CE4250"/>
    <w:rsid w:val="00CE5836"/>
    <w:rsid w:val="00CE58E0"/>
    <w:rsid w:val="00CE6C3A"/>
    <w:rsid w:val="00CE7B9E"/>
    <w:rsid w:val="00CE7FD5"/>
    <w:rsid w:val="00CF0442"/>
    <w:rsid w:val="00CF0C11"/>
    <w:rsid w:val="00CF1392"/>
    <w:rsid w:val="00CF1E1B"/>
    <w:rsid w:val="00CF2215"/>
    <w:rsid w:val="00CF2433"/>
    <w:rsid w:val="00CF2488"/>
    <w:rsid w:val="00CF3096"/>
    <w:rsid w:val="00CF3C76"/>
    <w:rsid w:val="00CF3C77"/>
    <w:rsid w:val="00CF5493"/>
    <w:rsid w:val="00CF5B42"/>
    <w:rsid w:val="00CF61B2"/>
    <w:rsid w:val="00CF6C24"/>
    <w:rsid w:val="00CF6C82"/>
    <w:rsid w:val="00CF75AB"/>
    <w:rsid w:val="00D00554"/>
    <w:rsid w:val="00D01711"/>
    <w:rsid w:val="00D02F6D"/>
    <w:rsid w:val="00D05155"/>
    <w:rsid w:val="00D06609"/>
    <w:rsid w:val="00D0796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AFB"/>
    <w:rsid w:val="00D15D94"/>
    <w:rsid w:val="00D166DF"/>
    <w:rsid w:val="00D16F9A"/>
    <w:rsid w:val="00D171B3"/>
    <w:rsid w:val="00D172A4"/>
    <w:rsid w:val="00D176CB"/>
    <w:rsid w:val="00D176E6"/>
    <w:rsid w:val="00D17989"/>
    <w:rsid w:val="00D205BC"/>
    <w:rsid w:val="00D20C6F"/>
    <w:rsid w:val="00D21187"/>
    <w:rsid w:val="00D2126F"/>
    <w:rsid w:val="00D21ECD"/>
    <w:rsid w:val="00D2234D"/>
    <w:rsid w:val="00D22490"/>
    <w:rsid w:val="00D22623"/>
    <w:rsid w:val="00D22AEB"/>
    <w:rsid w:val="00D22B67"/>
    <w:rsid w:val="00D2335B"/>
    <w:rsid w:val="00D23865"/>
    <w:rsid w:val="00D2408F"/>
    <w:rsid w:val="00D2445C"/>
    <w:rsid w:val="00D249BD"/>
    <w:rsid w:val="00D24BD6"/>
    <w:rsid w:val="00D26199"/>
    <w:rsid w:val="00D270F9"/>
    <w:rsid w:val="00D27161"/>
    <w:rsid w:val="00D27528"/>
    <w:rsid w:val="00D2764C"/>
    <w:rsid w:val="00D2784C"/>
    <w:rsid w:val="00D30A18"/>
    <w:rsid w:val="00D30A1C"/>
    <w:rsid w:val="00D3112A"/>
    <w:rsid w:val="00D311F7"/>
    <w:rsid w:val="00D31238"/>
    <w:rsid w:val="00D31934"/>
    <w:rsid w:val="00D32062"/>
    <w:rsid w:val="00D328A3"/>
    <w:rsid w:val="00D331B9"/>
    <w:rsid w:val="00D336EB"/>
    <w:rsid w:val="00D33730"/>
    <w:rsid w:val="00D349DB"/>
    <w:rsid w:val="00D34E4C"/>
    <w:rsid w:val="00D35DBF"/>
    <w:rsid w:val="00D35EBB"/>
    <w:rsid w:val="00D369D8"/>
    <w:rsid w:val="00D3752C"/>
    <w:rsid w:val="00D379F2"/>
    <w:rsid w:val="00D42087"/>
    <w:rsid w:val="00D422F8"/>
    <w:rsid w:val="00D42BA8"/>
    <w:rsid w:val="00D42BDB"/>
    <w:rsid w:val="00D42CD5"/>
    <w:rsid w:val="00D42F2A"/>
    <w:rsid w:val="00D42F96"/>
    <w:rsid w:val="00D435A4"/>
    <w:rsid w:val="00D4385A"/>
    <w:rsid w:val="00D44005"/>
    <w:rsid w:val="00D448C0"/>
    <w:rsid w:val="00D44B60"/>
    <w:rsid w:val="00D464E9"/>
    <w:rsid w:val="00D504A5"/>
    <w:rsid w:val="00D50626"/>
    <w:rsid w:val="00D51725"/>
    <w:rsid w:val="00D51D1E"/>
    <w:rsid w:val="00D520C6"/>
    <w:rsid w:val="00D52C56"/>
    <w:rsid w:val="00D534D1"/>
    <w:rsid w:val="00D54EE9"/>
    <w:rsid w:val="00D558C2"/>
    <w:rsid w:val="00D56BDB"/>
    <w:rsid w:val="00D56CA5"/>
    <w:rsid w:val="00D573F8"/>
    <w:rsid w:val="00D577B1"/>
    <w:rsid w:val="00D610FD"/>
    <w:rsid w:val="00D618CF"/>
    <w:rsid w:val="00D61F3B"/>
    <w:rsid w:val="00D62FE0"/>
    <w:rsid w:val="00D64C18"/>
    <w:rsid w:val="00D65298"/>
    <w:rsid w:val="00D65318"/>
    <w:rsid w:val="00D6552F"/>
    <w:rsid w:val="00D65609"/>
    <w:rsid w:val="00D66CD0"/>
    <w:rsid w:val="00D6740B"/>
    <w:rsid w:val="00D67C79"/>
    <w:rsid w:val="00D70948"/>
    <w:rsid w:val="00D70D22"/>
    <w:rsid w:val="00D7155C"/>
    <w:rsid w:val="00D7164B"/>
    <w:rsid w:val="00D71C48"/>
    <w:rsid w:val="00D71FCA"/>
    <w:rsid w:val="00D726EB"/>
    <w:rsid w:val="00D7341F"/>
    <w:rsid w:val="00D7368A"/>
    <w:rsid w:val="00D73C9A"/>
    <w:rsid w:val="00D75634"/>
    <w:rsid w:val="00D7630C"/>
    <w:rsid w:val="00D7682D"/>
    <w:rsid w:val="00D7697A"/>
    <w:rsid w:val="00D76A21"/>
    <w:rsid w:val="00D76ABE"/>
    <w:rsid w:val="00D773DE"/>
    <w:rsid w:val="00D77CCC"/>
    <w:rsid w:val="00D802DE"/>
    <w:rsid w:val="00D806AD"/>
    <w:rsid w:val="00D80F81"/>
    <w:rsid w:val="00D81DDC"/>
    <w:rsid w:val="00D81E81"/>
    <w:rsid w:val="00D82E17"/>
    <w:rsid w:val="00D8348E"/>
    <w:rsid w:val="00D83C85"/>
    <w:rsid w:val="00D84032"/>
    <w:rsid w:val="00D84302"/>
    <w:rsid w:val="00D843AB"/>
    <w:rsid w:val="00D84A4B"/>
    <w:rsid w:val="00D85251"/>
    <w:rsid w:val="00D85A56"/>
    <w:rsid w:val="00D86220"/>
    <w:rsid w:val="00D86B5A"/>
    <w:rsid w:val="00D86BE3"/>
    <w:rsid w:val="00D873F2"/>
    <w:rsid w:val="00D87586"/>
    <w:rsid w:val="00D87680"/>
    <w:rsid w:val="00D8785E"/>
    <w:rsid w:val="00D909F2"/>
    <w:rsid w:val="00D91004"/>
    <w:rsid w:val="00D913D9"/>
    <w:rsid w:val="00D91809"/>
    <w:rsid w:val="00D9294E"/>
    <w:rsid w:val="00D92CD8"/>
    <w:rsid w:val="00D9320A"/>
    <w:rsid w:val="00D93DC5"/>
    <w:rsid w:val="00D9413A"/>
    <w:rsid w:val="00D942A6"/>
    <w:rsid w:val="00D94CF8"/>
    <w:rsid w:val="00D95072"/>
    <w:rsid w:val="00DA0B42"/>
    <w:rsid w:val="00DA0CAD"/>
    <w:rsid w:val="00DA1EB2"/>
    <w:rsid w:val="00DA21B1"/>
    <w:rsid w:val="00DA362B"/>
    <w:rsid w:val="00DA3714"/>
    <w:rsid w:val="00DA416E"/>
    <w:rsid w:val="00DA587C"/>
    <w:rsid w:val="00DA5A49"/>
    <w:rsid w:val="00DA6152"/>
    <w:rsid w:val="00DA6A12"/>
    <w:rsid w:val="00DB0D6C"/>
    <w:rsid w:val="00DB0EF8"/>
    <w:rsid w:val="00DB182C"/>
    <w:rsid w:val="00DB1D05"/>
    <w:rsid w:val="00DB243F"/>
    <w:rsid w:val="00DB29E2"/>
    <w:rsid w:val="00DB2D0B"/>
    <w:rsid w:val="00DB310C"/>
    <w:rsid w:val="00DB36A3"/>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D30"/>
    <w:rsid w:val="00DC19F5"/>
    <w:rsid w:val="00DC4790"/>
    <w:rsid w:val="00DC71E0"/>
    <w:rsid w:val="00DD156D"/>
    <w:rsid w:val="00DD1C2F"/>
    <w:rsid w:val="00DD2342"/>
    <w:rsid w:val="00DD235E"/>
    <w:rsid w:val="00DD2A3A"/>
    <w:rsid w:val="00DD2AEB"/>
    <w:rsid w:val="00DD3CE3"/>
    <w:rsid w:val="00DD3EB2"/>
    <w:rsid w:val="00DD44D7"/>
    <w:rsid w:val="00DD5C5D"/>
    <w:rsid w:val="00DD65C6"/>
    <w:rsid w:val="00DE00A2"/>
    <w:rsid w:val="00DE2074"/>
    <w:rsid w:val="00DE2198"/>
    <w:rsid w:val="00DE265E"/>
    <w:rsid w:val="00DE2674"/>
    <w:rsid w:val="00DE31A0"/>
    <w:rsid w:val="00DE349F"/>
    <w:rsid w:val="00DE4A6E"/>
    <w:rsid w:val="00DE4BFE"/>
    <w:rsid w:val="00DE4DDE"/>
    <w:rsid w:val="00DE52CA"/>
    <w:rsid w:val="00DE5576"/>
    <w:rsid w:val="00DE5903"/>
    <w:rsid w:val="00DE635A"/>
    <w:rsid w:val="00DE767C"/>
    <w:rsid w:val="00DE7EE8"/>
    <w:rsid w:val="00DF132A"/>
    <w:rsid w:val="00DF14B7"/>
    <w:rsid w:val="00DF1A5D"/>
    <w:rsid w:val="00DF1C16"/>
    <w:rsid w:val="00DF231B"/>
    <w:rsid w:val="00DF2C28"/>
    <w:rsid w:val="00DF3615"/>
    <w:rsid w:val="00DF38F8"/>
    <w:rsid w:val="00DF3C90"/>
    <w:rsid w:val="00DF4375"/>
    <w:rsid w:val="00DF4CD7"/>
    <w:rsid w:val="00DF53CB"/>
    <w:rsid w:val="00DF5920"/>
    <w:rsid w:val="00DF6868"/>
    <w:rsid w:val="00DF6D7F"/>
    <w:rsid w:val="00DF793F"/>
    <w:rsid w:val="00E000B2"/>
    <w:rsid w:val="00E00A75"/>
    <w:rsid w:val="00E00FA2"/>
    <w:rsid w:val="00E0148A"/>
    <w:rsid w:val="00E01709"/>
    <w:rsid w:val="00E02EAA"/>
    <w:rsid w:val="00E03F59"/>
    <w:rsid w:val="00E0403A"/>
    <w:rsid w:val="00E04650"/>
    <w:rsid w:val="00E04BC6"/>
    <w:rsid w:val="00E05F6D"/>
    <w:rsid w:val="00E077BB"/>
    <w:rsid w:val="00E112AF"/>
    <w:rsid w:val="00E1147F"/>
    <w:rsid w:val="00E121EA"/>
    <w:rsid w:val="00E124A6"/>
    <w:rsid w:val="00E13613"/>
    <w:rsid w:val="00E13B14"/>
    <w:rsid w:val="00E13C97"/>
    <w:rsid w:val="00E15BC0"/>
    <w:rsid w:val="00E16312"/>
    <w:rsid w:val="00E165B9"/>
    <w:rsid w:val="00E17838"/>
    <w:rsid w:val="00E20470"/>
    <w:rsid w:val="00E20528"/>
    <w:rsid w:val="00E2093A"/>
    <w:rsid w:val="00E20B7D"/>
    <w:rsid w:val="00E20C9A"/>
    <w:rsid w:val="00E20FAD"/>
    <w:rsid w:val="00E212B4"/>
    <w:rsid w:val="00E22609"/>
    <w:rsid w:val="00E2325A"/>
    <w:rsid w:val="00E243E7"/>
    <w:rsid w:val="00E246C8"/>
    <w:rsid w:val="00E24A3C"/>
    <w:rsid w:val="00E24C47"/>
    <w:rsid w:val="00E25374"/>
    <w:rsid w:val="00E25593"/>
    <w:rsid w:val="00E25940"/>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8AF"/>
    <w:rsid w:val="00E338B1"/>
    <w:rsid w:val="00E36EFB"/>
    <w:rsid w:val="00E3711A"/>
    <w:rsid w:val="00E37E4E"/>
    <w:rsid w:val="00E41C56"/>
    <w:rsid w:val="00E43B3B"/>
    <w:rsid w:val="00E43C8B"/>
    <w:rsid w:val="00E4460B"/>
    <w:rsid w:val="00E44B6C"/>
    <w:rsid w:val="00E45919"/>
    <w:rsid w:val="00E45C37"/>
    <w:rsid w:val="00E46968"/>
    <w:rsid w:val="00E46D1C"/>
    <w:rsid w:val="00E52169"/>
    <w:rsid w:val="00E53506"/>
    <w:rsid w:val="00E5456F"/>
    <w:rsid w:val="00E55581"/>
    <w:rsid w:val="00E555C7"/>
    <w:rsid w:val="00E55D94"/>
    <w:rsid w:val="00E564BC"/>
    <w:rsid w:val="00E56835"/>
    <w:rsid w:val="00E57266"/>
    <w:rsid w:val="00E57363"/>
    <w:rsid w:val="00E604DD"/>
    <w:rsid w:val="00E61917"/>
    <w:rsid w:val="00E61A7C"/>
    <w:rsid w:val="00E625D5"/>
    <w:rsid w:val="00E62726"/>
    <w:rsid w:val="00E6278C"/>
    <w:rsid w:val="00E62FB4"/>
    <w:rsid w:val="00E6361A"/>
    <w:rsid w:val="00E63F4D"/>
    <w:rsid w:val="00E64471"/>
    <w:rsid w:val="00E65176"/>
    <w:rsid w:val="00E66314"/>
    <w:rsid w:val="00E677CF"/>
    <w:rsid w:val="00E679E2"/>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0D7B"/>
    <w:rsid w:val="00E91939"/>
    <w:rsid w:val="00E91F80"/>
    <w:rsid w:val="00E929BE"/>
    <w:rsid w:val="00E9307F"/>
    <w:rsid w:val="00E930A6"/>
    <w:rsid w:val="00E931E6"/>
    <w:rsid w:val="00E93215"/>
    <w:rsid w:val="00E93353"/>
    <w:rsid w:val="00E95824"/>
    <w:rsid w:val="00E9590F"/>
    <w:rsid w:val="00E96DC6"/>
    <w:rsid w:val="00E971CB"/>
    <w:rsid w:val="00E97373"/>
    <w:rsid w:val="00E9787A"/>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573"/>
    <w:rsid w:val="00EB5BD1"/>
    <w:rsid w:val="00EB69A1"/>
    <w:rsid w:val="00EB7F6E"/>
    <w:rsid w:val="00EC01D5"/>
    <w:rsid w:val="00EC0C44"/>
    <w:rsid w:val="00EC1C95"/>
    <w:rsid w:val="00EC3AE4"/>
    <w:rsid w:val="00EC520A"/>
    <w:rsid w:val="00EC583F"/>
    <w:rsid w:val="00EC68D2"/>
    <w:rsid w:val="00EC6EE8"/>
    <w:rsid w:val="00EC700A"/>
    <w:rsid w:val="00EC75E6"/>
    <w:rsid w:val="00EC7C50"/>
    <w:rsid w:val="00EC7C71"/>
    <w:rsid w:val="00EC7D6A"/>
    <w:rsid w:val="00EC7E36"/>
    <w:rsid w:val="00EC7EC8"/>
    <w:rsid w:val="00ED0984"/>
    <w:rsid w:val="00ED203F"/>
    <w:rsid w:val="00ED3103"/>
    <w:rsid w:val="00ED3C50"/>
    <w:rsid w:val="00ED4BC5"/>
    <w:rsid w:val="00ED55BF"/>
    <w:rsid w:val="00ED6578"/>
    <w:rsid w:val="00ED6785"/>
    <w:rsid w:val="00ED6925"/>
    <w:rsid w:val="00ED697D"/>
    <w:rsid w:val="00EE0372"/>
    <w:rsid w:val="00EE0AB9"/>
    <w:rsid w:val="00EE1EA5"/>
    <w:rsid w:val="00EE3254"/>
    <w:rsid w:val="00EE3564"/>
    <w:rsid w:val="00EE37E8"/>
    <w:rsid w:val="00EE3A8C"/>
    <w:rsid w:val="00EE3CC6"/>
    <w:rsid w:val="00EE4B68"/>
    <w:rsid w:val="00EE4BB7"/>
    <w:rsid w:val="00EE4CA5"/>
    <w:rsid w:val="00EE5422"/>
    <w:rsid w:val="00EE5938"/>
    <w:rsid w:val="00EE5D1E"/>
    <w:rsid w:val="00EE5F52"/>
    <w:rsid w:val="00EE666A"/>
    <w:rsid w:val="00EE6D03"/>
    <w:rsid w:val="00EE729F"/>
    <w:rsid w:val="00EF09ED"/>
    <w:rsid w:val="00EF0CC8"/>
    <w:rsid w:val="00EF117B"/>
    <w:rsid w:val="00EF17B6"/>
    <w:rsid w:val="00EF294B"/>
    <w:rsid w:val="00EF2D09"/>
    <w:rsid w:val="00EF2DF2"/>
    <w:rsid w:val="00EF3DFC"/>
    <w:rsid w:val="00EF4871"/>
    <w:rsid w:val="00EF4C3C"/>
    <w:rsid w:val="00EF5115"/>
    <w:rsid w:val="00EF5355"/>
    <w:rsid w:val="00EF5601"/>
    <w:rsid w:val="00EF5A80"/>
    <w:rsid w:val="00EF5F0F"/>
    <w:rsid w:val="00EF61AA"/>
    <w:rsid w:val="00EF61BC"/>
    <w:rsid w:val="00EF6321"/>
    <w:rsid w:val="00EF64C2"/>
    <w:rsid w:val="00EF6B35"/>
    <w:rsid w:val="00EF7DA7"/>
    <w:rsid w:val="00EF7DDF"/>
    <w:rsid w:val="00F002AC"/>
    <w:rsid w:val="00F003D2"/>
    <w:rsid w:val="00F00642"/>
    <w:rsid w:val="00F01350"/>
    <w:rsid w:val="00F01593"/>
    <w:rsid w:val="00F01731"/>
    <w:rsid w:val="00F01C1D"/>
    <w:rsid w:val="00F02BDA"/>
    <w:rsid w:val="00F03473"/>
    <w:rsid w:val="00F04900"/>
    <w:rsid w:val="00F04DE1"/>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C1E"/>
    <w:rsid w:val="00F15E9D"/>
    <w:rsid w:val="00F203DD"/>
    <w:rsid w:val="00F212B0"/>
    <w:rsid w:val="00F2175D"/>
    <w:rsid w:val="00F21F4D"/>
    <w:rsid w:val="00F2219B"/>
    <w:rsid w:val="00F22AEB"/>
    <w:rsid w:val="00F22B44"/>
    <w:rsid w:val="00F231C6"/>
    <w:rsid w:val="00F23928"/>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118E"/>
    <w:rsid w:val="00F324C6"/>
    <w:rsid w:val="00F3253B"/>
    <w:rsid w:val="00F339EC"/>
    <w:rsid w:val="00F3500F"/>
    <w:rsid w:val="00F35BA9"/>
    <w:rsid w:val="00F360E7"/>
    <w:rsid w:val="00F36F46"/>
    <w:rsid w:val="00F410BF"/>
    <w:rsid w:val="00F41342"/>
    <w:rsid w:val="00F415B5"/>
    <w:rsid w:val="00F41ABA"/>
    <w:rsid w:val="00F41B4B"/>
    <w:rsid w:val="00F41E79"/>
    <w:rsid w:val="00F436E7"/>
    <w:rsid w:val="00F43ED5"/>
    <w:rsid w:val="00F43FFA"/>
    <w:rsid w:val="00F44039"/>
    <w:rsid w:val="00F446A4"/>
    <w:rsid w:val="00F44AEA"/>
    <w:rsid w:val="00F45417"/>
    <w:rsid w:val="00F455A9"/>
    <w:rsid w:val="00F459A6"/>
    <w:rsid w:val="00F47845"/>
    <w:rsid w:val="00F510A5"/>
    <w:rsid w:val="00F511B9"/>
    <w:rsid w:val="00F519BF"/>
    <w:rsid w:val="00F52A13"/>
    <w:rsid w:val="00F531ED"/>
    <w:rsid w:val="00F53A1E"/>
    <w:rsid w:val="00F5471B"/>
    <w:rsid w:val="00F5549D"/>
    <w:rsid w:val="00F557E2"/>
    <w:rsid w:val="00F55CA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DB6"/>
    <w:rsid w:val="00F73FEE"/>
    <w:rsid w:val="00F75112"/>
    <w:rsid w:val="00F75A5D"/>
    <w:rsid w:val="00F75FEC"/>
    <w:rsid w:val="00F80939"/>
    <w:rsid w:val="00F8128B"/>
    <w:rsid w:val="00F81C8F"/>
    <w:rsid w:val="00F82527"/>
    <w:rsid w:val="00F82768"/>
    <w:rsid w:val="00F82A9C"/>
    <w:rsid w:val="00F83C47"/>
    <w:rsid w:val="00F84184"/>
    <w:rsid w:val="00F84E9A"/>
    <w:rsid w:val="00F857EC"/>
    <w:rsid w:val="00F8788B"/>
    <w:rsid w:val="00F87F36"/>
    <w:rsid w:val="00F913EE"/>
    <w:rsid w:val="00F9153E"/>
    <w:rsid w:val="00F9167A"/>
    <w:rsid w:val="00F91786"/>
    <w:rsid w:val="00F917FF"/>
    <w:rsid w:val="00F91B44"/>
    <w:rsid w:val="00F92551"/>
    <w:rsid w:val="00F92FB4"/>
    <w:rsid w:val="00F93EAE"/>
    <w:rsid w:val="00F95227"/>
    <w:rsid w:val="00F95399"/>
    <w:rsid w:val="00F96CD4"/>
    <w:rsid w:val="00F976FF"/>
    <w:rsid w:val="00F97C7E"/>
    <w:rsid w:val="00FA0063"/>
    <w:rsid w:val="00FA0084"/>
    <w:rsid w:val="00FA07C1"/>
    <w:rsid w:val="00FA0A4B"/>
    <w:rsid w:val="00FA13EE"/>
    <w:rsid w:val="00FA14D7"/>
    <w:rsid w:val="00FA3F79"/>
    <w:rsid w:val="00FA436C"/>
    <w:rsid w:val="00FA441E"/>
    <w:rsid w:val="00FA5133"/>
    <w:rsid w:val="00FA5854"/>
    <w:rsid w:val="00FA61BC"/>
    <w:rsid w:val="00FA63B7"/>
    <w:rsid w:val="00FA7440"/>
    <w:rsid w:val="00FA766F"/>
    <w:rsid w:val="00FA77D5"/>
    <w:rsid w:val="00FA791D"/>
    <w:rsid w:val="00FB0382"/>
    <w:rsid w:val="00FB0AE7"/>
    <w:rsid w:val="00FB10C9"/>
    <w:rsid w:val="00FB1269"/>
    <w:rsid w:val="00FB16F2"/>
    <w:rsid w:val="00FB23B4"/>
    <w:rsid w:val="00FB2796"/>
    <w:rsid w:val="00FB3B25"/>
    <w:rsid w:val="00FB40C4"/>
    <w:rsid w:val="00FB4427"/>
    <w:rsid w:val="00FB4DEF"/>
    <w:rsid w:val="00FB57AC"/>
    <w:rsid w:val="00FB598C"/>
    <w:rsid w:val="00FB6915"/>
    <w:rsid w:val="00FB722D"/>
    <w:rsid w:val="00FB7564"/>
    <w:rsid w:val="00FC09FE"/>
    <w:rsid w:val="00FC2A47"/>
    <w:rsid w:val="00FC2C87"/>
    <w:rsid w:val="00FC3955"/>
    <w:rsid w:val="00FC3A46"/>
    <w:rsid w:val="00FC77B7"/>
    <w:rsid w:val="00FD097E"/>
    <w:rsid w:val="00FD0B42"/>
    <w:rsid w:val="00FD0D31"/>
    <w:rsid w:val="00FD0F93"/>
    <w:rsid w:val="00FD1E44"/>
    <w:rsid w:val="00FD1EE4"/>
    <w:rsid w:val="00FD2476"/>
    <w:rsid w:val="00FD37AC"/>
    <w:rsid w:val="00FD415E"/>
    <w:rsid w:val="00FD420B"/>
    <w:rsid w:val="00FD42FB"/>
    <w:rsid w:val="00FD633D"/>
    <w:rsid w:val="00FD714A"/>
    <w:rsid w:val="00FE05A9"/>
    <w:rsid w:val="00FE083B"/>
    <w:rsid w:val="00FE0A89"/>
    <w:rsid w:val="00FE0D46"/>
    <w:rsid w:val="00FE16C7"/>
    <w:rsid w:val="00FE17BB"/>
    <w:rsid w:val="00FE1CE8"/>
    <w:rsid w:val="00FE223A"/>
    <w:rsid w:val="00FE2645"/>
    <w:rsid w:val="00FE3DE4"/>
    <w:rsid w:val="00FE4A6D"/>
    <w:rsid w:val="00FE4B42"/>
    <w:rsid w:val="00FE5083"/>
    <w:rsid w:val="00FE565E"/>
    <w:rsid w:val="00FE5B42"/>
    <w:rsid w:val="00FE6911"/>
    <w:rsid w:val="00FE7015"/>
    <w:rsid w:val="00FE7085"/>
    <w:rsid w:val="00FE772F"/>
    <w:rsid w:val="00FE7B3A"/>
    <w:rsid w:val="00FF023F"/>
    <w:rsid w:val="00FF0767"/>
    <w:rsid w:val="00FF103B"/>
    <w:rsid w:val="00FF112B"/>
    <w:rsid w:val="00FF139A"/>
    <w:rsid w:val="00FF1CF0"/>
    <w:rsid w:val="00FF260C"/>
    <w:rsid w:val="00FF2A4D"/>
    <w:rsid w:val="00FF2B80"/>
    <w:rsid w:val="00FF4570"/>
    <w:rsid w:val="00FF5A09"/>
    <w:rsid w:val="00FF6625"/>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D35341"/>
  <w15:docId w15:val="{0B46981C-370E-5A4F-8DC6-DA9626CA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F610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style>
  <w:style w:type="paragraph" w:styleId="ListParagraph">
    <w:name w:val="List Paragraph"/>
    <w:basedOn w:val="Normal"/>
    <w:uiPriority w:val="34"/>
    <w:qFormat/>
    <w:rsid w:val="0007195E"/>
    <w:pPr>
      <w:ind w:left="720"/>
      <w:contextualSpacing/>
    </w:pPr>
    <w:rPr>
      <w:rFonts w:asciiTheme="minorHAnsi"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4A3C"/>
  </w:style>
  <w:style w:type="character" w:styleId="Emphasis">
    <w:name w:val="Emphasis"/>
    <w:basedOn w:val="DefaultParagraphFont"/>
    <w:uiPriority w:val="20"/>
    <w:qFormat/>
    <w:rsid w:val="00E24A3C"/>
    <w:rPr>
      <w:i/>
      <w:iCs/>
    </w:rPr>
  </w:style>
  <w:style w:type="paragraph" w:customStyle="1" w:styleId="citation-hover-present">
    <w:name w:val="citation-hover-present"/>
    <w:basedOn w:val="Normal"/>
    <w:rsid w:val="008A4953"/>
    <w:pPr>
      <w:spacing w:before="100" w:beforeAutospacing="1" w:after="100" w:afterAutospacing="1"/>
    </w:pPr>
  </w:style>
  <w:style w:type="character" w:styleId="UnresolvedMention">
    <w:name w:val="Unresolved Mention"/>
    <w:basedOn w:val="DefaultParagraphFont"/>
    <w:rsid w:val="00B0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16603035">
      <w:bodyDiv w:val="1"/>
      <w:marLeft w:val="0"/>
      <w:marRight w:val="0"/>
      <w:marTop w:val="0"/>
      <w:marBottom w:val="0"/>
      <w:divBdr>
        <w:top w:val="none" w:sz="0" w:space="0" w:color="auto"/>
        <w:left w:val="none" w:sz="0" w:space="0" w:color="auto"/>
        <w:bottom w:val="none" w:sz="0" w:space="0" w:color="auto"/>
        <w:right w:val="none" w:sz="0" w:space="0" w:color="auto"/>
      </w:divBdr>
      <w:divsChild>
        <w:div w:id="932782983">
          <w:marLeft w:val="0"/>
          <w:marRight w:val="0"/>
          <w:marTop w:val="0"/>
          <w:marBottom w:val="0"/>
          <w:divBdr>
            <w:top w:val="none" w:sz="0" w:space="0" w:color="auto"/>
            <w:left w:val="none" w:sz="0" w:space="0" w:color="auto"/>
            <w:bottom w:val="none" w:sz="0" w:space="0" w:color="auto"/>
            <w:right w:val="none" w:sz="0" w:space="0" w:color="auto"/>
          </w:divBdr>
        </w:div>
      </w:divsChild>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59690881">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22019314">
      <w:bodyDiv w:val="1"/>
      <w:marLeft w:val="0"/>
      <w:marRight w:val="0"/>
      <w:marTop w:val="0"/>
      <w:marBottom w:val="0"/>
      <w:divBdr>
        <w:top w:val="none" w:sz="0" w:space="0" w:color="auto"/>
        <w:left w:val="none" w:sz="0" w:space="0" w:color="auto"/>
        <w:bottom w:val="none" w:sz="0" w:space="0" w:color="auto"/>
        <w:right w:val="none" w:sz="0" w:space="0" w:color="auto"/>
      </w:divBdr>
      <w:divsChild>
        <w:div w:id="1649825105">
          <w:marLeft w:val="0"/>
          <w:marRight w:val="0"/>
          <w:marTop w:val="0"/>
          <w:marBottom w:val="0"/>
          <w:divBdr>
            <w:top w:val="single" w:sz="6" w:space="8" w:color="D1D2D4"/>
            <w:left w:val="none" w:sz="0" w:space="0" w:color="auto"/>
            <w:bottom w:val="single" w:sz="6" w:space="6" w:color="D1D2D4"/>
            <w:right w:val="none" w:sz="0" w:space="0" w:color="auto"/>
          </w:divBdr>
        </w:div>
      </w:divsChild>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1025048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67065521">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1864129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235592">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28917674">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099985942">
      <w:bodyDiv w:val="1"/>
      <w:marLeft w:val="0"/>
      <w:marRight w:val="0"/>
      <w:marTop w:val="0"/>
      <w:marBottom w:val="0"/>
      <w:divBdr>
        <w:top w:val="none" w:sz="0" w:space="0" w:color="auto"/>
        <w:left w:val="none" w:sz="0" w:space="0" w:color="auto"/>
        <w:bottom w:val="none" w:sz="0" w:space="0" w:color="auto"/>
        <w:right w:val="none" w:sz="0" w:space="0" w:color="auto"/>
      </w:divBdr>
      <w:divsChild>
        <w:div w:id="1733891746">
          <w:marLeft w:val="0"/>
          <w:marRight w:val="0"/>
          <w:marTop w:val="0"/>
          <w:marBottom w:val="0"/>
          <w:divBdr>
            <w:top w:val="none" w:sz="0" w:space="0" w:color="auto"/>
            <w:left w:val="none" w:sz="0" w:space="0" w:color="auto"/>
            <w:bottom w:val="none" w:sz="0" w:space="0" w:color="auto"/>
            <w:right w:val="none" w:sz="0" w:space="0" w:color="auto"/>
          </w:divBdr>
        </w:div>
        <w:div w:id="1645505743">
          <w:marLeft w:val="0"/>
          <w:marRight w:val="0"/>
          <w:marTop w:val="0"/>
          <w:marBottom w:val="0"/>
          <w:divBdr>
            <w:top w:val="none" w:sz="0" w:space="0" w:color="auto"/>
            <w:left w:val="none" w:sz="0" w:space="0" w:color="auto"/>
            <w:bottom w:val="none" w:sz="0" w:space="0" w:color="auto"/>
            <w:right w:val="none" w:sz="0" w:space="0" w:color="auto"/>
          </w:divBdr>
        </w:div>
        <w:div w:id="1751540881">
          <w:marLeft w:val="0"/>
          <w:marRight w:val="0"/>
          <w:marTop w:val="0"/>
          <w:marBottom w:val="0"/>
          <w:divBdr>
            <w:top w:val="none" w:sz="0" w:space="0" w:color="auto"/>
            <w:left w:val="none" w:sz="0" w:space="0" w:color="auto"/>
            <w:bottom w:val="none" w:sz="0" w:space="0" w:color="auto"/>
            <w:right w:val="none" w:sz="0" w:space="0" w:color="auto"/>
          </w:divBdr>
        </w:div>
        <w:div w:id="1087573585">
          <w:marLeft w:val="0"/>
          <w:marRight w:val="0"/>
          <w:marTop w:val="0"/>
          <w:marBottom w:val="0"/>
          <w:divBdr>
            <w:top w:val="none" w:sz="0" w:space="0" w:color="auto"/>
            <w:left w:val="none" w:sz="0" w:space="0" w:color="auto"/>
            <w:bottom w:val="none" w:sz="0" w:space="0" w:color="auto"/>
            <w:right w:val="none" w:sz="0" w:space="0" w:color="auto"/>
          </w:divBdr>
        </w:div>
        <w:div w:id="1417358301">
          <w:marLeft w:val="0"/>
          <w:marRight w:val="0"/>
          <w:marTop w:val="0"/>
          <w:marBottom w:val="0"/>
          <w:divBdr>
            <w:top w:val="none" w:sz="0" w:space="0" w:color="auto"/>
            <w:left w:val="none" w:sz="0" w:space="0" w:color="auto"/>
            <w:bottom w:val="none" w:sz="0" w:space="0" w:color="auto"/>
            <w:right w:val="none" w:sz="0" w:space="0" w:color="auto"/>
          </w:divBdr>
        </w:div>
      </w:divsChild>
    </w:div>
    <w:div w:id="1108768736">
      <w:bodyDiv w:val="1"/>
      <w:marLeft w:val="0"/>
      <w:marRight w:val="0"/>
      <w:marTop w:val="0"/>
      <w:marBottom w:val="0"/>
      <w:divBdr>
        <w:top w:val="none" w:sz="0" w:space="0" w:color="auto"/>
        <w:left w:val="none" w:sz="0" w:space="0" w:color="auto"/>
        <w:bottom w:val="none" w:sz="0" w:space="0" w:color="auto"/>
        <w:right w:val="none" w:sz="0" w:space="0" w:color="auto"/>
      </w:divBdr>
      <w:divsChild>
        <w:div w:id="1498570403">
          <w:marLeft w:val="0"/>
          <w:marRight w:val="0"/>
          <w:marTop w:val="0"/>
          <w:marBottom w:val="0"/>
          <w:divBdr>
            <w:top w:val="none" w:sz="0" w:space="0" w:color="auto"/>
            <w:left w:val="none" w:sz="0" w:space="0" w:color="auto"/>
            <w:bottom w:val="none" w:sz="0" w:space="0" w:color="auto"/>
            <w:right w:val="none" w:sz="0" w:space="0" w:color="auto"/>
          </w:divBdr>
        </w:div>
      </w:divsChild>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48805575">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58920763">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89835861">
      <w:bodyDiv w:val="1"/>
      <w:marLeft w:val="0"/>
      <w:marRight w:val="0"/>
      <w:marTop w:val="0"/>
      <w:marBottom w:val="0"/>
      <w:divBdr>
        <w:top w:val="none" w:sz="0" w:space="0" w:color="auto"/>
        <w:left w:val="none" w:sz="0" w:space="0" w:color="auto"/>
        <w:bottom w:val="none" w:sz="0" w:space="0" w:color="auto"/>
        <w:right w:val="none" w:sz="0" w:space="0" w:color="auto"/>
      </w:divBdr>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0328523">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1675652">
      <w:bodyDiv w:val="1"/>
      <w:marLeft w:val="0"/>
      <w:marRight w:val="0"/>
      <w:marTop w:val="0"/>
      <w:marBottom w:val="0"/>
      <w:divBdr>
        <w:top w:val="none" w:sz="0" w:space="0" w:color="auto"/>
        <w:left w:val="none" w:sz="0" w:space="0" w:color="auto"/>
        <w:bottom w:val="none" w:sz="0" w:space="0" w:color="auto"/>
        <w:right w:val="none" w:sz="0" w:space="0" w:color="auto"/>
      </w:divBdr>
      <w:divsChild>
        <w:div w:id="1614288339">
          <w:marLeft w:val="0"/>
          <w:marRight w:val="0"/>
          <w:marTop w:val="0"/>
          <w:marBottom w:val="0"/>
          <w:divBdr>
            <w:top w:val="single" w:sz="6" w:space="8" w:color="D1D2D4"/>
            <w:left w:val="none" w:sz="0" w:space="0" w:color="auto"/>
            <w:bottom w:val="single" w:sz="6" w:space="6" w:color="D1D2D4"/>
            <w:right w:val="none" w:sz="0" w:space="0" w:color="auto"/>
          </w:divBdr>
        </w:div>
      </w:divsChild>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89446535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77712614">
      <w:bodyDiv w:val="1"/>
      <w:marLeft w:val="0"/>
      <w:marRight w:val="0"/>
      <w:marTop w:val="0"/>
      <w:marBottom w:val="0"/>
      <w:divBdr>
        <w:top w:val="none" w:sz="0" w:space="0" w:color="auto"/>
        <w:left w:val="none" w:sz="0" w:space="0" w:color="auto"/>
        <w:bottom w:val="none" w:sz="0" w:space="0" w:color="auto"/>
        <w:right w:val="none" w:sz="0" w:space="0" w:color="auto"/>
      </w:divBdr>
      <w:divsChild>
        <w:div w:id="1805193871">
          <w:marLeft w:val="0"/>
          <w:marRight w:val="0"/>
          <w:marTop w:val="0"/>
          <w:marBottom w:val="0"/>
          <w:divBdr>
            <w:top w:val="none" w:sz="0" w:space="0" w:color="auto"/>
            <w:left w:val="none" w:sz="0" w:space="0" w:color="auto"/>
            <w:bottom w:val="none" w:sz="0" w:space="0" w:color="auto"/>
            <w:right w:val="none" w:sz="0" w:space="0" w:color="auto"/>
          </w:divBdr>
        </w:div>
        <w:div w:id="224804795">
          <w:marLeft w:val="0"/>
          <w:marRight w:val="0"/>
          <w:marTop w:val="0"/>
          <w:marBottom w:val="0"/>
          <w:divBdr>
            <w:top w:val="none" w:sz="0" w:space="0" w:color="auto"/>
            <w:left w:val="none" w:sz="0" w:space="0" w:color="auto"/>
            <w:bottom w:val="none" w:sz="0" w:space="0" w:color="auto"/>
            <w:right w:val="none" w:sz="0" w:space="0" w:color="auto"/>
          </w:divBdr>
        </w:div>
      </w:divsChild>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86409786">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os-ai.zoomgov.com/webinar/register/WN_rOle0uY9TtGxvxUgYvwU7Q" TargetMode="External"/><Relationship Id="rId18" Type="http://schemas.openxmlformats.org/officeDocument/2006/relationships/hyperlink" Target="https://www.federalregister.gov/documents/2020/08/26/2020-18674/office-on-trafficking-in-persons-notice-of-meeting" TargetMode="External"/><Relationship Id="rId26" Type="http://schemas.openxmlformats.org/officeDocument/2006/relationships/hyperlink" Target="https://www.federalregister.gov/documents/2020/08/26/2020-18715/public-hearing-for-control-of-air-pollution-from-airplanes-and-airplane-engines-ghg-emission" TargetMode="External"/><Relationship Id="rId39" Type="http://schemas.openxmlformats.org/officeDocument/2006/relationships/hyperlink" Target="https://beta.sam.gov/opp/43bebf8be9f14bd7b0a293e12e903ac7/view" TargetMode="External"/><Relationship Id="rId21" Type="http://schemas.openxmlformats.org/officeDocument/2006/relationships/hyperlink" Target="mailto:ujhazyp@mail.nih.gov" TargetMode="External"/><Relationship Id="rId34" Type="http://schemas.openxmlformats.org/officeDocument/2006/relationships/hyperlink" Target="mailto:andrew.david@usitc.gov" TargetMode="External"/><Relationship Id="rId42" Type="http://schemas.openxmlformats.org/officeDocument/2006/relationships/hyperlink" Target="mailto:melissa.campbell@us.af.mil" TargetMode="External"/><Relationship Id="rId47" Type="http://schemas.openxmlformats.org/officeDocument/2006/relationships/hyperlink" Target="https://beta.sam.gov/opp/0d0bdc40e9ee486ca804507b76297d8d/view" TargetMode="External"/><Relationship Id="rId50"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tanya.arellano@us.af.mil" TargetMode="External"/><Relationship Id="rId29" Type="http://schemas.openxmlformats.org/officeDocument/2006/relationships/hyperlink" Target="https://www.federalregister.gov/documents/2020/08/31/2020-19166/heliophysics-advisory-committee-meeting" TargetMode="External"/><Relationship Id="rId11" Type="http://schemas.openxmlformats.org/officeDocument/2006/relationships/hyperlink" Target="mailto:spectrumsymposium@ntia.gov" TargetMode="External"/><Relationship Id="rId24" Type="http://schemas.openxmlformats.org/officeDocument/2006/relationships/hyperlink" Target="https://www.federalregister.gov/documents/2020/08/26/2020-18790/office-of-the-director-national-institutes-of-health-notice-of-meeting" TargetMode="External"/><Relationship Id="rId32" Type="http://schemas.openxmlformats.org/officeDocument/2006/relationships/hyperlink" Target="https://www.federalregister.gov/documents/2020/08/26/2020-18787/advisory-committee-for-cyberinfrastructure-notice-of-meeting" TargetMode="External"/><Relationship Id="rId37" Type="http://schemas.openxmlformats.org/officeDocument/2006/relationships/hyperlink" Target="https://www.grants.gov/web/grants/view-opportunity.html?oppId=328863" TargetMode="External"/><Relationship Id="rId40" Type="http://schemas.openxmlformats.org/officeDocument/2006/relationships/hyperlink" Target="mailto:kristina.croake@us.af.mil" TargetMode="External"/><Relationship Id="rId45" Type="http://schemas.openxmlformats.org/officeDocument/2006/relationships/hyperlink" Target="https://beta.sam.gov/opp/9d4fe6e8fc424363a7062bd9da35c36d/view"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federalregister.gov/documents/2020/08/25/2020-18589/food-safety-consumer-outreach-and-education-today-and-for-the-future" TargetMode="External"/><Relationship Id="rId19" Type="http://schemas.openxmlformats.org/officeDocument/2006/relationships/hyperlink" Target="mailto:SACIM@hrsa.gov" TargetMode="External"/><Relationship Id="rId31" Type="http://schemas.openxmlformats.org/officeDocument/2006/relationships/hyperlink" Target="https://www.federalregister.gov/documents/2020/08/25/2020-18289/notice-of-virtual-workshop-on-software-in-the-era-of-extreme-heterogeneity" TargetMode="External"/><Relationship Id="rId44" Type="http://schemas.openxmlformats.org/officeDocument/2006/relationships/hyperlink" Target="mailto:david.a.kaplan@usace.army.mi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us.Garcia3@usda.gov" TargetMode="External"/><Relationship Id="rId14" Type="http://schemas.openxmlformats.org/officeDocument/2006/relationships/hyperlink" Target="mailto:Raymond.LaFreniere@navy.mil" TargetMode="External"/><Relationship Id="rId22" Type="http://schemas.openxmlformats.org/officeDocument/2006/relationships/hyperlink" Target="https://www.federalregister.gov/documents/2020/08/25/2020-18675/national-cancer-institute-notice-of-meeting" TargetMode="External"/><Relationship Id="rId27" Type="http://schemas.openxmlformats.org/officeDocument/2006/relationships/hyperlink" Target="mailto:khenderson@nasa.gov" TargetMode="External"/><Relationship Id="rId30" Type="http://schemas.openxmlformats.org/officeDocument/2006/relationships/hyperlink" Target="mailto:lee@nitrd.gov" TargetMode="External"/><Relationship Id="rId35" Type="http://schemas.openxmlformats.org/officeDocument/2006/relationships/hyperlink" Target="https://www.federalregister.gov/documents/2020/08/26/2020-18796/covid-19-related-goods-the-us-industry-market-trade-and-supply-chain-challenges-notice-of" TargetMode="External"/><Relationship Id="rId43" Type="http://schemas.openxmlformats.org/officeDocument/2006/relationships/hyperlink" Target="https://beta.sam.gov/opp/179f48b026d64a478747926642b228bf/view" TargetMode="External"/><Relationship Id="rId48" Type="http://schemas.openxmlformats.org/officeDocument/2006/relationships/hyperlink" Target="https://www.nsf.gov/funding/pgm_summ.jsp?pims_id=505686" TargetMode="External"/><Relationship Id="rId8" Type="http://schemas.openxmlformats.org/officeDocument/2006/relationships/image" Target="media/image2.jp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federalregister.gov/documents/2020/08/31/2020-18619/ntia-2020-spectrum-policy-symposium" TargetMode="External"/><Relationship Id="rId17" Type="http://schemas.openxmlformats.org/officeDocument/2006/relationships/hyperlink" Target="https://beta.sam.gov/opp/7173e367cec94afaac2c7f233cbd01ce/view?" TargetMode="External"/><Relationship Id="rId25" Type="http://schemas.openxmlformats.org/officeDocument/2006/relationships/hyperlink" Target="mailto:manning.bryan@epa.gov" TargetMode="External"/><Relationship Id="rId33" Type="http://schemas.openxmlformats.org/officeDocument/2006/relationships/hyperlink" Target="mailto:samantha.decarlo@usitc.gov" TargetMode="External"/><Relationship Id="rId38" Type="http://schemas.openxmlformats.org/officeDocument/2006/relationships/hyperlink" Target="mailto:kristina.croake@us.af.mil" TargetMode="External"/><Relationship Id="rId46" Type="http://schemas.openxmlformats.org/officeDocument/2006/relationships/hyperlink" Target="mailto:mary.dent@navy.mil" TargetMode="External"/><Relationship Id="rId20" Type="http://schemas.openxmlformats.org/officeDocument/2006/relationships/hyperlink" Target="https://www.federalregister.gov/documents/2020/08/25/2020-18565/meeting-of-the-advisory-committee-on-infant-mortality" TargetMode="External"/><Relationship Id="rId41" Type="http://schemas.openxmlformats.org/officeDocument/2006/relationships/hyperlink" Target="https://beta.sam.gov/opp/c02e518a995c4de299269139df88a9ca/view"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eta.sam.gov/opp/37a3d888ef7f45beae8d7917221745b3/view" TargetMode="External"/><Relationship Id="rId23" Type="http://schemas.openxmlformats.org/officeDocument/2006/relationships/hyperlink" Target="mailto:Woodgs@od.nih.gov" TargetMode="External"/><Relationship Id="rId28" Type="http://schemas.openxmlformats.org/officeDocument/2006/relationships/hyperlink" Target="https://www.federalregister.gov/documents/2020/08/25/2020-18646/nasa-advisory-council-science-committee-meeting" TargetMode="External"/><Relationship Id="rId36" Type="http://schemas.openxmlformats.org/officeDocument/2006/relationships/hyperlink" Target="mailto:alarbie@usaid.gov"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6854</Words>
  <Characters>39068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Harman</cp:lastModifiedBy>
  <cp:revision>2</cp:revision>
  <cp:lastPrinted>2015-09-06T01:27:00Z</cp:lastPrinted>
  <dcterms:created xsi:type="dcterms:W3CDTF">2020-09-01T15:13:00Z</dcterms:created>
  <dcterms:modified xsi:type="dcterms:W3CDTF">2020-09-01T15:13:00Z</dcterms:modified>
</cp:coreProperties>
</file>